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B0A3D" w14:textId="3984E758" w:rsidR="007C799B" w:rsidRPr="00AB6E59" w:rsidRDefault="002F7B01" w:rsidP="007C799B">
      <w:pPr>
        <w:ind w:left="360"/>
        <w:jc w:val="center"/>
        <w:rPr>
          <w:rFonts w:ascii="IranNastaliq" w:hAnsi="IranNastaliq" w:cs="IranNastaliq"/>
          <w:color w:val="632423" w:themeColor="accent2" w:themeShade="80"/>
          <w:sz w:val="96"/>
          <w:szCs w:val="96"/>
        </w:rPr>
      </w:pPr>
      <w:bookmarkStart w:id="0" w:name="_Toc418982403"/>
      <w:r w:rsidRPr="00AB6E59">
        <w:rPr>
          <w:rFonts w:ascii="IranNastaliq" w:hAnsi="IranNastaliq" w:cs="IranNastaliq"/>
          <w:color w:val="632423" w:themeColor="accent2" w:themeShade="80"/>
          <w:sz w:val="96"/>
          <w:szCs w:val="96"/>
          <w:rtl/>
        </w:rPr>
        <w:t>فصل سيزدهم</w:t>
      </w:r>
    </w:p>
    <w:p w14:paraId="19774E2D" w14:textId="223F72B1" w:rsidR="002F7B01" w:rsidRPr="00AB6E59" w:rsidRDefault="002F7B01" w:rsidP="00AB6E59">
      <w:pPr>
        <w:ind w:left="360"/>
        <w:jc w:val="center"/>
        <w:rPr>
          <w:rFonts w:cs="B Titr"/>
          <w:color w:val="632423" w:themeColor="accent2" w:themeShade="80"/>
          <w:sz w:val="36"/>
          <w:szCs w:val="36"/>
          <w:rtl/>
        </w:rPr>
      </w:pPr>
      <w:r w:rsidRPr="00AB6E59">
        <w:rPr>
          <w:rFonts w:ascii="IranNastaliq" w:hAnsi="IranNastaliq" w:cs="IranNastaliq"/>
          <w:color w:val="632423" w:themeColor="accent2" w:themeShade="80"/>
          <w:sz w:val="96"/>
          <w:szCs w:val="96"/>
          <w:rtl/>
        </w:rPr>
        <w:t>مالكيت</w:t>
      </w:r>
      <w:r w:rsidR="00AB6E59" w:rsidRPr="00AB6E59">
        <w:rPr>
          <w:rFonts w:ascii="IranNastaliq" w:hAnsi="IranNastaliq" w:cs="IranNastaliq" w:hint="cs"/>
          <w:color w:val="632423" w:themeColor="accent2" w:themeShade="80"/>
          <w:sz w:val="96"/>
          <w:szCs w:val="96"/>
          <w:rtl/>
        </w:rPr>
        <w:t xml:space="preserve"> </w:t>
      </w:r>
      <w:r w:rsidRPr="00AB6E59">
        <w:rPr>
          <w:rFonts w:ascii="IranNastaliq" w:hAnsi="IranNastaliq" w:cs="IranNastaliq"/>
          <w:color w:val="632423" w:themeColor="accent2" w:themeShade="80"/>
          <w:sz w:val="96"/>
          <w:szCs w:val="96"/>
          <w:rtl/>
        </w:rPr>
        <w:t>، محرمانگي و امنيت اطلاعات  ثبت سرطان</w:t>
      </w:r>
      <w:bookmarkEnd w:id="0"/>
    </w:p>
    <w:p w14:paraId="10FED23E" w14:textId="77777777" w:rsidR="002F7B01" w:rsidRPr="00AE3FDD" w:rsidRDefault="002F7B01" w:rsidP="002F7B01">
      <w:pPr>
        <w:pStyle w:val="Heading1"/>
        <w:spacing w:before="0" w:line="360" w:lineRule="auto"/>
        <w:rPr>
          <w:rFonts w:cs="B Titr"/>
        </w:rPr>
      </w:pPr>
      <w:bookmarkStart w:id="1" w:name="_Toc418982404"/>
      <w:r w:rsidRPr="00AE3FDD">
        <w:rPr>
          <w:rFonts w:cs="B Titr" w:hint="cs"/>
          <w:rtl/>
        </w:rPr>
        <w:t>مقدمه</w:t>
      </w:r>
      <w:bookmarkEnd w:id="1"/>
    </w:p>
    <w:p w14:paraId="1AD4495A" w14:textId="4F3437CD" w:rsidR="002F7B01" w:rsidRDefault="002F7B01" w:rsidP="0002728F">
      <w:pPr>
        <w:spacing w:after="0" w:line="360" w:lineRule="auto"/>
        <w:jc w:val="both"/>
        <w:rPr>
          <w:rFonts w:cs="B Mitra"/>
          <w:sz w:val="24"/>
          <w:szCs w:val="24"/>
          <w:rtl/>
        </w:rPr>
      </w:pPr>
      <w:r>
        <w:rPr>
          <w:rFonts w:cs="B Mitra" w:hint="cs"/>
          <w:sz w:val="24"/>
          <w:szCs w:val="24"/>
          <w:rtl/>
        </w:rPr>
        <w:t xml:space="preserve">حفاظت از محرمانگی اطلاعات شخصی و پزشکی اهمیت فراوانی دارد. داده های ثبت سرطان هیچ وقت ارزش خود را از دست نمی‌دهند و داده‌های گردآوری شده در 50-40 سال قبل را می‌توان در موضوعات مختلف مورد استفاده قرار داد. </w:t>
      </w:r>
      <w:r w:rsidR="00834F3D">
        <w:rPr>
          <w:rFonts w:cs="B Mitra" w:hint="cs"/>
          <w:sz w:val="24"/>
          <w:szCs w:val="24"/>
          <w:rtl/>
        </w:rPr>
        <w:t>بنابراین لازم است تمهیدات لازم برای استفاده مناسب از داده</w:t>
      </w:r>
      <w:r w:rsidR="00834F3D">
        <w:rPr>
          <w:rFonts w:cs="B Mitra"/>
          <w:sz w:val="24"/>
          <w:szCs w:val="24"/>
          <w:rtl/>
        </w:rPr>
        <w:softHyphen/>
      </w:r>
      <w:r w:rsidR="00834F3D">
        <w:rPr>
          <w:rFonts w:cs="B Mitra" w:hint="cs"/>
          <w:sz w:val="24"/>
          <w:szCs w:val="24"/>
          <w:rtl/>
        </w:rPr>
        <w:t xml:space="preserve">های ثبت سرطان اندیشیده شود و نظام سلامت از نتایج آن بهره مند شده و منجر به توسعه برنامه کنترل سرطان گردد. از طرفی </w:t>
      </w:r>
      <w:r>
        <w:rPr>
          <w:rFonts w:cs="B Mitra" w:hint="cs"/>
          <w:sz w:val="24"/>
          <w:szCs w:val="24"/>
          <w:rtl/>
        </w:rPr>
        <w:t xml:space="preserve">ضمن استفاده از اطلاعات ثبت سرطان، </w:t>
      </w:r>
      <w:r w:rsidR="00834F3D">
        <w:rPr>
          <w:rFonts w:cs="B Mitra" w:hint="cs"/>
          <w:sz w:val="24"/>
          <w:szCs w:val="24"/>
          <w:rtl/>
        </w:rPr>
        <w:t xml:space="preserve">لازم است </w:t>
      </w:r>
      <w:r>
        <w:rPr>
          <w:rFonts w:cs="B Mitra" w:hint="cs"/>
          <w:sz w:val="24"/>
          <w:szCs w:val="24"/>
          <w:rtl/>
        </w:rPr>
        <w:t xml:space="preserve">محرمانگی و امنیت اطلاعات </w:t>
      </w:r>
      <w:r w:rsidR="00834F3D">
        <w:rPr>
          <w:rFonts w:cs="B Mitra" w:hint="cs"/>
          <w:sz w:val="24"/>
          <w:szCs w:val="24"/>
          <w:rtl/>
        </w:rPr>
        <w:t xml:space="preserve">بیماران تامین گردد. </w:t>
      </w:r>
      <w:r>
        <w:rPr>
          <w:rFonts w:cs="B Mitra" w:hint="cs"/>
          <w:sz w:val="24"/>
          <w:szCs w:val="24"/>
          <w:rtl/>
        </w:rPr>
        <w:t xml:space="preserve">در این فصل اصول مربوط به مالکیت داده‌ها در سطح استانی و ملی و همچنین محرمانگی و امنیت اطلاعات در برنامه ثبت سرطان ارائه گردیده است. اصول مطرح شده در این راهنما در هر دو سطح استانی و ملی لازم الاجرا است. بدیهی است در هر سطح این اصول در محدوده داده‌های در دسترس باید اعمال گردد. </w:t>
      </w:r>
    </w:p>
    <w:p w14:paraId="5D0EB758" w14:textId="77777777" w:rsidR="002F7B01" w:rsidRDefault="002F7B01" w:rsidP="002F7B01">
      <w:pPr>
        <w:spacing w:after="0" w:line="360" w:lineRule="auto"/>
        <w:jc w:val="both"/>
        <w:rPr>
          <w:rFonts w:cs="B Mitra"/>
          <w:sz w:val="24"/>
          <w:szCs w:val="24"/>
          <w:rtl/>
        </w:rPr>
      </w:pPr>
    </w:p>
    <w:p w14:paraId="189C86E9" w14:textId="31B3076F" w:rsidR="002F7B01" w:rsidRPr="00AE3FDD" w:rsidRDefault="002F7B01" w:rsidP="007331D8">
      <w:pPr>
        <w:pStyle w:val="Heading1"/>
        <w:spacing w:before="0" w:line="360" w:lineRule="auto"/>
        <w:rPr>
          <w:rFonts w:cs="B Titr"/>
          <w:rtl/>
        </w:rPr>
      </w:pPr>
      <w:bookmarkStart w:id="2" w:name="_Toc418982405"/>
      <w:r w:rsidRPr="00AE3FDD">
        <w:rPr>
          <w:rFonts w:cs="B Titr" w:hint="cs"/>
          <w:rtl/>
        </w:rPr>
        <w:lastRenderedPageBreak/>
        <w:t xml:space="preserve">اصول کلی </w:t>
      </w:r>
    </w:p>
    <w:p w14:paraId="47F04740" w14:textId="77777777" w:rsidR="002F7B01" w:rsidRDefault="002F7B01" w:rsidP="002F7B01">
      <w:pPr>
        <w:pStyle w:val="ListParagraph"/>
        <w:numPr>
          <w:ilvl w:val="0"/>
          <w:numId w:val="8"/>
        </w:numPr>
        <w:bidi/>
        <w:spacing w:line="360" w:lineRule="auto"/>
        <w:jc w:val="both"/>
        <w:rPr>
          <w:rFonts w:cs="B Mitra"/>
          <w:lang w:bidi="fa-IR"/>
        </w:rPr>
      </w:pPr>
      <w:r w:rsidRPr="009E5A90">
        <w:rPr>
          <w:rFonts w:cs="B Mitra" w:hint="cs"/>
          <w:rtl/>
          <w:lang w:bidi="fa-IR"/>
        </w:rPr>
        <w:t>باید اطمینان حاصل شود که تمام افراد گزارش دهنده اطلاعات دارای اختیارات قانونی برای گزارش موارد سرطانی باشند. به عبارتی مراکز استانی باید مطمئن شوند که تنها افراد مجاز نسبت به ثبت و گزارش موارد سرطان اقدام می</w:t>
      </w:r>
      <w:r>
        <w:rPr>
          <w:rFonts w:cs="B Mitra" w:hint="cs"/>
          <w:rtl/>
          <w:lang w:bidi="fa-IR"/>
        </w:rPr>
        <w:t>‌</w:t>
      </w:r>
      <w:r w:rsidRPr="009E5A90">
        <w:rPr>
          <w:rFonts w:cs="B Mitra" w:hint="cs"/>
          <w:rtl/>
          <w:lang w:bidi="fa-IR"/>
        </w:rPr>
        <w:t xml:space="preserve">کنند. </w:t>
      </w:r>
    </w:p>
    <w:p w14:paraId="67EA3B56" w14:textId="512C94D0" w:rsidR="002F7B01" w:rsidRDefault="002F7B01" w:rsidP="00834F3D">
      <w:pPr>
        <w:pStyle w:val="ListParagraph"/>
        <w:numPr>
          <w:ilvl w:val="0"/>
          <w:numId w:val="8"/>
        </w:numPr>
        <w:bidi/>
        <w:spacing w:line="360" w:lineRule="auto"/>
        <w:jc w:val="both"/>
        <w:rPr>
          <w:rFonts w:cs="B Mitra"/>
          <w:lang w:bidi="fa-IR"/>
        </w:rPr>
      </w:pPr>
      <w:r w:rsidRPr="009E5A90">
        <w:rPr>
          <w:rFonts w:cs="B Mitra" w:hint="cs"/>
          <w:rtl/>
          <w:lang w:bidi="fa-IR"/>
        </w:rPr>
        <w:t xml:space="preserve">در ثبت سرطان باید </w:t>
      </w:r>
      <w:r>
        <w:rPr>
          <w:rFonts w:cs="B Mitra" w:hint="cs"/>
          <w:rtl/>
          <w:lang w:bidi="fa-IR"/>
        </w:rPr>
        <w:t>اصول</w:t>
      </w:r>
      <w:r w:rsidRPr="009E5A90">
        <w:rPr>
          <w:rFonts w:cs="B Mitra" w:hint="cs"/>
          <w:rtl/>
          <w:lang w:bidi="fa-IR"/>
        </w:rPr>
        <w:t xml:space="preserve"> </w:t>
      </w:r>
      <w:r>
        <w:rPr>
          <w:rFonts w:cs="B Mitra" w:hint="cs"/>
          <w:rtl/>
          <w:lang w:bidi="fa-IR"/>
        </w:rPr>
        <w:t xml:space="preserve">عمومی </w:t>
      </w:r>
      <w:r w:rsidRPr="009E5A90">
        <w:rPr>
          <w:rFonts w:cs="B Mitra" w:hint="cs"/>
          <w:rtl/>
          <w:lang w:bidi="fa-IR"/>
        </w:rPr>
        <w:t xml:space="preserve">محرمانگی </w:t>
      </w:r>
      <w:r>
        <w:rPr>
          <w:rFonts w:cs="B Mitra" w:hint="cs"/>
          <w:rtl/>
          <w:lang w:bidi="fa-IR"/>
        </w:rPr>
        <w:t xml:space="preserve">موجود </w:t>
      </w:r>
      <w:r w:rsidRPr="009E5A90">
        <w:rPr>
          <w:rFonts w:cs="B Mitra" w:hint="cs"/>
          <w:rtl/>
          <w:lang w:bidi="fa-IR"/>
        </w:rPr>
        <w:t xml:space="preserve">در روابط بین پزشک و بیمار رعایت </w:t>
      </w:r>
      <w:r>
        <w:rPr>
          <w:rFonts w:cs="B Mitra" w:hint="cs"/>
          <w:rtl/>
          <w:lang w:bidi="fa-IR"/>
        </w:rPr>
        <w:t>شود</w:t>
      </w:r>
      <w:r w:rsidR="00834F3D">
        <w:rPr>
          <w:rFonts w:cs="B Mitra" w:hint="cs"/>
          <w:rtl/>
          <w:lang w:bidi="fa-IR"/>
        </w:rPr>
        <w:t xml:space="preserve"> و از هرگونه استفاده خارج از اهداف ثبت سرطان پرهیز شود. </w:t>
      </w:r>
      <w:r w:rsidRPr="009E5A90">
        <w:rPr>
          <w:rFonts w:cs="B Mitra" w:hint="cs"/>
          <w:rtl/>
          <w:lang w:bidi="fa-IR"/>
        </w:rPr>
        <w:t>این تعهد حتی باید پس از مرگ بیمار نیز رعایت شود.</w:t>
      </w:r>
    </w:p>
    <w:p w14:paraId="54839306" w14:textId="30EB5AAA" w:rsidR="002F7B01" w:rsidRPr="00834F3D" w:rsidRDefault="002F7B01" w:rsidP="00834F3D">
      <w:pPr>
        <w:pStyle w:val="ListParagraph"/>
        <w:numPr>
          <w:ilvl w:val="0"/>
          <w:numId w:val="8"/>
        </w:numPr>
        <w:bidi/>
        <w:spacing w:line="360" w:lineRule="auto"/>
        <w:jc w:val="both"/>
        <w:rPr>
          <w:rFonts w:cs="B Mitra"/>
          <w:lang w:bidi="fa-IR"/>
        </w:rPr>
      </w:pPr>
      <w:r>
        <w:rPr>
          <w:rFonts w:cs="B Mitra" w:hint="cs"/>
          <w:rtl/>
          <w:lang w:bidi="fa-IR"/>
        </w:rPr>
        <w:t>ارائه داده های قابل شناسایی به پزشک برای امور درمانی بیمار مجاز است. ذکر این نکته لازم است که تنها</w:t>
      </w:r>
      <w:r w:rsidRPr="00617A92">
        <w:rPr>
          <w:rFonts w:cs="B Mitra"/>
          <w:rtl/>
          <w:lang w:bidi="fa-IR"/>
        </w:rPr>
        <w:t xml:space="preserve"> اطلاعاتی در اختیار پزشک قرار گیرد که بر اساس ان هدف درخواست شده باشد</w:t>
      </w:r>
      <w:r w:rsidR="00834F3D">
        <w:rPr>
          <w:rFonts w:cs="B Mitra" w:hint="cs"/>
          <w:rtl/>
          <w:lang w:bidi="fa-IR"/>
        </w:rPr>
        <w:t>. ضمنا اطلاعات هر بیمار فقط به پزشک معالج خود او تحویل داده خواهد شد و ارا</w:t>
      </w:r>
      <w:r w:rsidR="00834F3D" w:rsidRPr="00834F3D">
        <w:rPr>
          <w:rFonts w:cs="B Mitra" w:hint="cs"/>
          <w:rtl/>
          <w:lang w:bidi="fa-IR"/>
        </w:rPr>
        <w:t xml:space="preserve">ئه اطلاعات سایر پزشکان به متقاضیان اهداف درمانی مجاز نمی باشد. </w:t>
      </w:r>
    </w:p>
    <w:p w14:paraId="56AC3E05" w14:textId="77777777" w:rsidR="002F7B01" w:rsidRDefault="002F7B01" w:rsidP="002F7B01">
      <w:pPr>
        <w:pStyle w:val="ListParagraph"/>
        <w:numPr>
          <w:ilvl w:val="0"/>
          <w:numId w:val="8"/>
        </w:numPr>
        <w:bidi/>
        <w:spacing w:line="360" w:lineRule="auto"/>
        <w:jc w:val="both"/>
        <w:rPr>
          <w:rFonts w:cs="B Mitra"/>
          <w:lang w:bidi="fa-IR"/>
        </w:rPr>
      </w:pPr>
      <w:r>
        <w:rPr>
          <w:rFonts w:cs="B Mitra" w:hint="cs"/>
          <w:rtl/>
          <w:lang w:bidi="fa-IR"/>
        </w:rPr>
        <w:t>اصول محرمانگی باید برای داده‌های قابل شناسایی افراد و تامین‌کنندگان داده (مانند آزمايشگاه، مسئولين آزمايشگاه‌ها و غيره) رعایت گردد.</w:t>
      </w:r>
    </w:p>
    <w:p w14:paraId="6FF9DD3B" w14:textId="3CE5863E" w:rsidR="002F7B01" w:rsidRPr="00617A92" w:rsidRDefault="002F7B01" w:rsidP="00834F3D">
      <w:pPr>
        <w:pStyle w:val="ListParagraph"/>
        <w:numPr>
          <w:ilvl w:val="0"/>
          <w:numId w:val="8"/>
        </w:numPr>
        <w:bidi/>
        <w:spacing w:line="360" w:lineRule="auto"/>
        <w:jc w:val="both"/>
        <w:rPr>
          <w:rFonts w:cs="B Mitra"/>
          <w:lang w:bidi="fa-IR"/>
        </w:rPr>
      </w:pPr>
      <w:r>
        <w:rPr>
          <w:rFonts w:cs="B Mitra" w:hint="cs"/>
          <w:rtl/>
          <w:lang w:bidi="fa-IR"/>
        </w:rPr>
        <w:t xml:space="preserve">ارائه </w:t>
      </w:r>
      <w:r w:rsidRPr="00617A92">
        <w:rPr>
          <w:rFonts w:cs="B Mitra"/>
          <w:rtl/>
          <w:lang w:bidi="fa-IR"/>
        </w:rPr>
        <w:t xml:space="preserve">داده های قابل شناسایی </w:t>
      </w:r>
      <w:r w:rsidR="00834F3D">
        <w:rPr>
          <w:rFonts w:cs="B Mitra" w:hint="cs"/>
          <w:rtl/>
          <w:lang w:bidi="fa-IR"/>
        </w:rPr>
        <w:t xml:space="preserve">بین استانها با </w:t>
      </w:r>
      <w:r w:rsidRPr="00617A92">
        <w:rPr>
          <w:rFonts w:cs="B Mitra"/>
          <w:rtl/>
          <w:lang w:bidi="fa-IR"/>
        </w:rPr>
        <w:t xml:space="preserve">با هدف کامل شدن ثبت و یا دقت ثبت </w:t>
      </w:r>
      <w:r w:rsidR="00834F3D">
        <w:rPr>
          <w:rFonts w:cs="B Mitra" w:hint="cs"/>
          <w:rtl/>
          <w:lang w:bidi="fa-IR"/>
        </w:rPr>
        <w:t xml:space="preserve">سرطان </w:t>
      </w:r>
      <w:r>
        <w:rPr>
          <w:rFonts w:cs="B Mitra" w:hint="cs"/>
          <w:rtl/>
          <w:lang w:bidi="fa-IR"/>
        </w:rPr>
        <w:t>مجاز می باشد.</w:t>
      </w:r>
    </w:p>
    <w:p w14:paraId="74957322" w14:textId="1203C07A" w:rsidR="002F7B01" w:rsidRPr="00834F3D" w:rsidRDefault="002F7B01" w:rsidP="00834F3D">
      <w:pPr>
        <w:pStyle w:val="ListParagraph"/>
        <w:numPr>
          <w:ilvl w:val="0"/>
          <w:numId w:val="8"/>
        </w:numPr>
        <w:bidi/>
        <w:spacing w:line="360" w:lineRule="auto"/>
        <w:jc w:val="both"/>
        <w:rPr>
          <w:rFonts w:cs="B Mitra"/>
          <w:lang w:bidi="fa-IR"/>
        </w:rPr>
      </w:pPr>
      <w:r w:rsidRPr="00617A92">
        <w:rPr>
          <w:rFonts w:cs="B Mitra"/>
          <w:rtl/>
          <w:lang w:bidi="fa-IR"/>
        </w:rPr>
        <w:t xml:space="preserve">دامنه محرمانگی نه تنها به داده های قابل شناسایی افراد </w:t>
      </w:r>
      <w:r>
        <w:rPr>
          <w:rFonts w:cs="B Mitra" w:hint="cs"/>
          <w:rtl/>
          <w:lang w:bidi="fa-IR"/>
        </w:rPr>
        <w:t>اطلاق می گردد</w:t>
      </w:r>
      <w:r w:rsidRPr="00617A92">
        <w:rPr>
          <w:rFonts w:cs="B Mitra"/>
          <w:rtl/>
          <w:lang w:bidi="fa-IR"/>
        </w:rPr>
        <w:t xml:space="preserve"> بلکه داده های که به طور مستقیم یا غیر مستقیم باعث شناسایی فرد میگردد</w:t>
      </w:r>
      <w:r>
        <w:rPr>
          <w:rFonts w:cs="B Mitra" w:hint="cs"/>
          <w:rtl/>
          <w:lang w:bidi="fa-IR"/>
        </w:rPr>
        <w:t xml:space="preserve"> را</w:t>
      </w:r>
      <w:r w:rsidRPr="00617A92">
        <w:rPr>
          <w:rFonts w:cs="B Mitra"/>
          <w:rtl/>
          <w:lang w:bidi="fa-IR"/>
        </w:rPr>
        <w:t xml:space="preserve"> نیز </w:t>
      </w:r>
      <w:r>
        <w:rPr>
          <w:rFonts w:cs="B Mitra" w:hint="cs"/>
          <w:rtl/>
          <w:lang w:bidi="fa-IR"/>
        </w:rPr>
        <w:t xml:space="preserve">شامل می شود. </w:t>
      </w:r>
    </w:p>
    <w:p w14:paraId="246EDCC9" w14:textId="3B8DCE2F" w:rsidR="002F7B01" w:rsidRDefault="002F7B01" w:rsidP="002F7B01">
      <w:pPr>
        <w:pStyle w:val="ListParagraph"/>
        <w:numPr>
          <w:ilvl w:val="0"/>
          <w:numId w:val="8"/>
        </w:numPr>
        <w:bidi/>
        <w:spacing w:line="360" w:lineRule="auto"/>
        <w:jc w:val="both"/>
        <w:rPr>
          <w:rFonts w:cs="B Mitra"/>
          <w:lang w:bidi="fa-IR"/>
        </w:rPr>
      </w:pPr>
      <w:r>
        <w:rPr>
          <w:rFonts w:cs="B Mitra" w:hint="cs"/>
          <w:rtl/>
          <w:lang w:bidi="fa-IR"/>
        </w:rPr>
        <w:t xml:space="preserve">رعايت اصول محرمانگی برای همه داده‌ها بدون در نظر گرفتن نوع رسانه </w:t>
      </w:r>
      <w:r w:rsidR="00834F3D">
        <w:rPr>
          <w:rFonts w:cs="B Mitra" w:hint="cs"/>
          <w:rtl/>
          <w:lang w:bidi="fa-IR"/>
        </w:rPr>
        <w:t xml:space="preserve">و نحوه </w:t>
      </w:r>
      <w:r>
        <w:rPr>
          <w:rFonts w:cs="B Mitra" w:hint="cs"/>
          <w:rtl/>
          <w:lang w:bidi="fa-IR"/>
        </w:rPr>
        <w:t xml:space="preserve">انتقال داده‌ها ضروري مي‌باشد. </w:t>
      </w:r>
    </w:p>
    <w:p w14:paraId="4C18C10B" w14:textId="77777777" w:rsidR="002F7B01" w:rsidRPr="00AE3FDD" w:rsidRDefault="002F7B01" w:rsidP="002F7B01">
      <w:pPr>
        <w:pStyle w:val="Heading1"/>
        <w:spacing w:before="0" w:line="360" w:lineRule="auto"/>
        <w:rPr>
          <w:rFonts w:cs="B Titr"/>
          <w:rtl/>
        </w:rPr>
      </w:pPr>
      <w:r w:rsidRPr="00AE3FDD">
        <w:rPr>
          <w:rFonts w:cs="B Titr" w:hint="cs"/>
          <w:rtl/>
        </w:rPr>
        <w:t>مس</w:t>
      </w:r>
      <w:r>
        <w:rPr>
          <w:rFonts w:cs="B Titr" w:hint="cs"/>
          <w:rtl/>
        </w:rPr>
        <w:t>ئ</w:t>
      </w:r>
      <w:r w:rsidRPr="00AE3FDD">
        <w:rPr>
          <w:rFonts w:cs="B Titr" w:hint="cs"/>
          <w:rtl/>
        </w:rPr>
        <w:t xml:space="preserve">وولیت ها </w:t>
      </w:r>
    </w:p>
    <w:p w14:paraId="6CB29B69" w14:textId="77777777" w:rsidR="002F7B01" w:rsidRDefault="002F7B01" w:rsidP="002F7B01">
      <w:pPr>
        <w:pStyle w:val="ListParagraph"/>
        <w:numPr>
          <w:ilvl w:val="0"/>
          <w:numId w:val="8"/>
        </w:numPr>
        <w:tabs>
          <w:tab w:val="left" w:pos="855"/>
        </w:tabs>
        <w:bidi/>
        <w:spacing w:line="360" w:lineRule="auto"/>
        <w:jc w:val="both"/>
        <w:rPr>
          <w:rFonts w:cs="B Mitra"/>
          <w:lang w:bidi="fa-IR"/>
        </w:rPr>
      </w:pPr>
      <w:r>
        <w:rPr>
          <w:rFonts w:cs="B Mitra" w:hint="cs"/>
          <w:rtl/>
          <w:lang w:bidi="fa-IR"/>
        </w:rPr>
        <w:t xml:space="preserve">مسئول </w:t>
      </w:r>
      <w:r w:rsidRPr="00A566DC">
        <w:rPr>
          <w:rFonts w:cs="B Mitra" w:hint="cs"/>
          <w:rtl/>
          <w:lang w:bidi="fa-IR"/>
        </w:rPr>
        <w:t xml:space="preserve">مرکز استانی ثبت سرطان مسئول حفظ محرمانگی </w:t>
      </w:r>
      <w:r>
        <w:rPr>
          <w:rFonts w:cs="B Mitra" w:hint="cs"/>
          <w:rtl/>
          <w:lang w:bidi="fa-IR"/>
        </w:rPr>
        <w:t xml:space="preserve">اطلاعات در سطح استانی </w:t>
      </w:r>
      <w:r w:rsidRPr="00A566DC">
        <w:rPr>
          <w:rFonts w:cs="B Mitra" w:hint="cs"/>
          <w:rtl/>
          <w:lang w:bidi="fa-IR"/>
        </w:rPr>
        <w:t xml:space="preserve">است. </w:t>
      </w:r>
      <w:r>
        <w:rPr>
          <w:rFonts w:cs="B Mitra" w:hint="cs"/>
          <w:rtl/>
          <w:lang w:bidi="fa-IR"/>
        </w:rPr>
        <w:t xml:space="preserve">همچنین مسئولیت حفظ محرمانگی داده‌ها در سطح ملی بر عهده مسئول مرکز ملی ثبت سرطان است. </w:t>
      </w:r>
      <w:r w:rsidRPr="00A566DC">
        <w:rPr>
          <w:rFonts w:cs="B Mitra" w:hint="cs"/>
          <w:rtl/>
          <w:lang w:bidi="fa-IR"/>
        </w:rPr>
        <w:t xml:space="preserve">با این حال حفاظت از محرمانگی باید نگرانی همه کارکنان برنامه ثبت باشد. </w:t>
      </w:r>
    </w:p>
    <w:p w14:paraId="1B00F1E0" w14:textId="77777777" w:rsidR="002F7B01" w:rsidRPr="00A566DC" w:rsidRDefault="002F7B01" w:rsidP="002F7B01">
      <w:pPr>
        <w:pStyle w:val="ListParagraph"/>
        <w:numPr>
          <w:ilvl w:val="0"/>
          <w:numId w:val="8"/>
        </w:numPr>
        <w:tabs>
          <w:tab w:val="left" w:pos="855"/>
        </w:tabs>
        <w:bidi/>
        <w:spacing w:line="360" w:lineRule="auto"/>
        <w:jc w:val="both"/>
        <w:rPr>
          <w:rFonts w:cs="B Mitra"/>
          <w:lang w:bidi="fa-IR"/>
        </w:rPr>
      </w:pPr>
      <w:r>
        <w:rPr>
          <w:rFonts w:cs="B Mitra" w:hint="cs"/>
          <w:rtl/>
          <w:lang w:bidi="fa-IR"/>
        </w:rPr>
        <w:t xml:space="preserve">مسئولين مراکز در سطح ملي و استاني  </w:t>
      </w:r>
      <w:r w:rsidRPr="00A566DC">
        <w:rPr>
          <w:rFonts w:cs="B Mitra" w:hint="cs"/>
          <w:rtl/>
          <w:lang w:bidi="fa-IR"/>
        </w:rPr>
        <w:t>باید اطمینان حاصل کن</w:t>
      </w:r>
      <w:r>
        <w:rPr>
          <w:rFonts w:cs="B Mitra" w:hint="cs"/>
          <w:rtl/>
          <w:lang w:bidi="fa-IR"/>
        </w:rPr>
        <w:t>ن</w:t>
      </w:r>
      <w:r w:rsidRPr="00A566DC">
        <w:rPr>
          <w:rFonts w:cs="B Mitra" w:hint="cs"/>
          <w:rtl/>
          <w:lang w:bidi="fa-IR"/>
        </w:rPr>
        <w:t xml:space="preserve">د که کارکنان </w:t>
      </w:r>
      <w:r>
        <w:rPr>
          <w:rFonts w:cs="B Mitra" w:hint="cs"/>
          <w:rtl/>
          <w:lang w:bidi="fa-IR"/>
        </w:rPr>
        <w:t xml:space="preserve">ثبت </w:t>
      </w:r>
      <w:r w:rsidRPr="00A566DC">
        <w:rPr>
          <w:rFonts w:cs="B Mitra" w:hint="cs"/>
          <w:rtl/>
          <w:lang w:bidi="fa-IR"/>
        </w:rPr>
        <w:t>در هر زمان از مسئولیت</w:t>
      </w:r>
      <w:r>
        <w:rPr>
          <w:rFonts w:cs="B Mitra" w:hint="cs"/>
          <w:rtl/>
          <w:lang w:bidi="fa-IR"/>
        </w:rPr>
        <w:t>‌</w:t>
      </w:r>
      <w:r w:rsidRPr="00A566DC">
        <w:rPr>
          <w:rFonts w:cs="B Mitra" w:hint="cs"/>
          <w:rtl/>
          <w:lang w:bidi="fa-IR"/>
        </w:rPr>
        <w:t>های فردی خود در قبال محرمانگی و اقدامات امنیتی اتخاذ شده در ثبت آگاه هستند. بنابراین باید یک لیست به روز</w:t>
      </w:r>
      <w:r>
        <w:rPr>
          <w:rFonts w:cs="B Mitra" w:hint="cs"/>
          <w:rtl/>
          <w:lang w:bidi="fa-IR"/>
        </w:rPr>
        <w:t xml:space="preserve"> شده </w:t>
      </w:r>
      <w:r w:rsidRPr="00A566DC">
        <w:rPr>
          <w:rFonts w:cs="B Mitra" w:hint="cs"/>
          <w:rtl/>
          <w:lang w:bidi="fa-IR"/>
        </w:rPr>
        <w:t xml:space="preserve">از کارکنان ثبت و اشخاص ثالث </w:t>
      </w:r>
      <w:r>
        <w:rPr>
          <w:rFonts w:cs="B Mitra" w:hint="cs"/>
          <w:rtl/>
          <w:lang w:bidi="fa-IR"/>
        </w:rPr>
        <w:t xml:space="preserve">وجود داشته باشد که در آن سطح دسترسی </w:t>
      </w:r>
      <w:r w:rsidRPr="00A566DC">
        <w:rPr>
          <w:rFonts w:cs="B Mitra" w:hint="cs"/>
          <w:rtl/>
          <w:lang w:bidi="fa-IR"/>
        </w:rPr>
        <w:t xml:space="preserve">هر کدام </w:t>
      </w:r>
      <w:r>
        <w:rPr>
          <w:rFonts w:cs="B Mitra" w:hint="cs"/>
          <w:rtl/>
          <w:lang w:bidi="fa-IR"/>
        </w:rPr>
        <w:t>از افراد مي‌توانند داشته باشند</w:t>
      </w:r>
      <w:r w:rsidRPr="00A566DC">
        <w:rPr>
          <w:rFonts w:cs="B Mitra" w:hint="cs"/>
          <w:rtl/>
          <w:lang w:bidi="fa-IR"/>
        </w:rPr>
        <w:t xml:space="preserve"> و</w:t>
      </w:r>
      <w:r>
        <w:rPr>
          <w:rFonts w:cs="B Mitra" w:hint="cs"/>
          <w:rtl/>
          <w:lang w:bidi="fa-IR"/>
        </w:rPr>
        <w:t xml:space="preserve"> همچنين ملاحظاتي که در خصوص محرمانگي در نظر گرفته شده</w:t>
      </w:r>
      <w:r w:rsidRPr="003D5E1C">
        <w:rPr>
          <w:rFonts w:cs="B Mitra" w:hint="cs"/>
          <w:b/>
          <w:bCs/>
          <w:rtl/>
          <w:lang w:bidi="fa-IR"/>
        </w:rPr>
        <w:t>،</w:t>
      </w:r>
      <w:r>
        <w:rPr>
          <w:rFonts w:cs="B Mitra" w:hint="cs"/>
          <w:rtl/>
          <w:lang w:bidi="fa-IR"/>
        </w:rPr>
        <w:t xml:space="preserve"> </w:t>
      </w:r>
      <w:r w:rsidRPr="00A566DC">
        <w:rPr>
          <w:rFonts w:cs="B Mitra" w:hint="cs"/>
          <w:rtl/>
          <w:lang w:bidi="fa-IR"/>
        </w:rPr>
        <w:t>مشخص باشد.</w:t>
      </w:r>
      <w:r>
        <w:rPr>
          <w:rFonts w:cs="B Mitra" w:hint="cs"/>
          <w:rtl/>
          <w:lang w:bidi="fa-IR"/>
        </w:rPr>
        <w:t xml:space="preserve"> سطح دسترسی و رعایت اصول محرمانگی در خصوص همه داده هامی باشد چه این داده هابه صورت کاغذی باشند و جه به صورت الکترونیکی.  </w:t>
      </w:r>
    </w:p>
    <w:p w14:paraId="0E4BD30E" w14:textId="77777777" w:rsidR="002F7B01" w:rsidRDefault="002F7B01" w:rsidP="002F7B01">
      <w:pPr>
        <w:pStyle w:val="ListParagraph"/>
        <w:numPr>
          <w:ilvl w:val="0"/>
          <w:numId w:val="8"/>
        </w:numPr>
        <w:tabs>
          <w:tab w:val="left" w:pos="855"/>
        </w:tabs>
        <w:bidi/>
        <w:spacing w:line="360" w:lineRule="auto"/>
        <w:jc w:val="both"/>
        <w:rPr>
          <w:rFonts w:cs="B Mitra"/>
          <w:lang w:bidi="fa-IR"/>
        </w:rPr>
      </w:pPr>
      <w:r>
        <w:rPr>
          <w:rFonts w:cs="B Mitra" w:hint="cs"/>
          <w:rtl/>
          <w:lang w:bidi="fa-IR"/>
        </w:rPr>
        <w:t xml:space="preserve">مسئول </w:t>
      </w:r>
      <w:r w:rsidRPr="00A566DC">
        <w:rPr>
          <w:rFonts w:cs="B Mitra" w:hint="cs"/>
          <w:rtl/>
          <w:lang w:bidi="fa-IR"/>
        </w:rPr>
        <w:t xml:space="preserve">مرکز </w:t>
      </w:r>
      <w:r>
        <w:rPr>
          <w:rFonts w:cs="B Mitra" w:hint="cs"/>
          <w:rtl/>
          <w:lang w:bidi="fa-IR"/>
        </w:rPr>
        <w:t>ثبت سرطان</w:t>
      </w:r>
      <w:r w:rsidRPr="00A566DC">
        <w:rPr>
          <w:rFonts w:cs="B Mitra" w:hint="cs"/>
          <w:rtl/>
          <w:lang w:bidi="fa-IR"/>
        </w:rPr>
        <w:t xml:space="preserve"> </w:t>
      </w:r>
      <w:r>
        <w:rPr>
          <w:rFonts w:cs="B Mitra" w:hint="cs"/>
          <w:rtl/>
          <w:lang w:bidi="fa-IR"/>
        </w:rPr>
        <w:t xml:space="preserve">یا شخص منصوب شده </w:t>
      </w:r>
      <w:r w:rsidRPr="00A566DC">
        <w:rPr>
          <w:rFonts w:cs="B Mitra" w:hint="cs"/>
          <w:rtl/>
          <w:lang w:bidi="fa-IR"/>
        </w:rPr>
        <w:t>باید در دوره</w:t>
      </w:r>
      <w:r>
        <w:rPr>
          <w:rFonts w:cs="B Mitra" w:hint="cs"/>
          <w:rtl/>
          <w:lang w:bidi="fa-IR"/>
        </w:rPr>
        <w:t>‌</w:t>
      </w:r>
      <w:r w:rsidRPr="00A566DC">
        <w:rPr>
          <w:rFonts w:cs="B Mitra" w:hint="cs"/>
          <w:rtl/>
          <w:lang w:bidi="fa-IR"/>
        </w:rPr>
        <w:t xml:space="preserve">های زمانی مشخص نسبت به روزآمد کردن اقدامات امنیتی </w:t>
      </w:r>
      <w:r>
        <w:rPr>
          <w:rFonts w:cs="B Mitra" w:hint="cs"/>
          <w:rtl/>
          <w:lang w:bidi="fa-IR"/>
        </w:rPr>
        <w:t xml:space="preserve">و راهنماهای مربوطه </w:t>
      </w:r>
      <w:r w:rsidRPr="00A566DC">
        <w:rPr>
          <w:rFonts w:cs="B Mitra" w:hint="cs"/>
          <w:rtl/>
          <w:lang w:bidi="fa-IR"/>
        </w:rPr>
        <w:t xml:space="preserve">اقدام کند. </w:t>
      </w:r>
    </w:p>
    <w:p w14:paraId="0DEC67CD" w14:textId="77777777" w:rsidR="002F7B01" w:rsidRPr="00A566DC" w:rsidRDefault="002F7B01" w:rsidP="002F7B01">
      <w:pPr>
        <w:pStyle w:val="ListParagraph"/>
        <w:numPr>
          <w:ilvl w:val="0"/>
          <w:numId w:val="8"/>
        </w:numPr>
        <w:tabs>
          <w:tab w:val="left" w:pos="855"/>
        </w:tabs>
        <w:bidi/>
        <w:spacing w:line="360" w:lineRule="auto"/>
        <w:jc w:val="both"/>
        <w:rPr>
          <w:rFonts w:cs="B Mitra"/>
          <w:lang w:bidi="fa-IR"/>
        </w:rPr>
      </w:pPr>
      <w:r>
        <w:rPr>
          <w:rFonts w:cs="B Mitra" w:hint="cs"/>
          <w:rtl/>
          <w:lang w:bidi="fa-IR"/>
        </w:rPr>
        <w:lastRenderedPageBreak/>
        <w:t>مسئول مرکز ثبت سرطان باید هرگونه نقض محرمانگی رخ داده را همراه با تاریخ، دلایل و اقدامات انجام شده مستند نموده و نگهداری کند.</w:t>
      </w:r>
    </w:p>
    <w:p w14:paraId="4156E14A" w14:textId="062274BD" w:rsidR="002F7B01" w:rsidRPr="00A566DC" w:rsidRDefault="002F7B01" w:rsidP="000E2772">
      <w:pPr>
        <w:pStyle w:val="ListParagraph"/>
        <w:numPr>
          <w:ilvl w:val="0"/>
          <w:numId w:val="8"/>
        </w:numPr>
        <w:tabs>
          <w:tab w:val="left" w:pos="855"/>
        </w:tabs>
        <w:bidi/>
        <w:spacing w:line="360" w:lineRule="auto"/>
        <w:jc w:val="both"/>
        <w:rPr>
          <w:rFonts w:cs="B Mitra"/>
          <w:lang w:bidi="fa-IR"/>
        </w:rPr>
      </w:pPr>
      <w:r w:rsidRPr="00A566DC">
        <w:rPr>
          <w:rFonts w:cs="B Mitra" w:hint="cs"/>
          <w:rtl/>
          <w:lang w:bidi="fa-IR"/>
        </w:rPr>
        <w:t xml:space="preserve">در نظام ثبت باید کارکنان </w:t>
      </w:r>
      <w:r>
        <w:rPr>
          <w:rFonts w:cs="B Mitra" w:hint="cs"/>
          <w:rtl/>
          <w:lang w:bidi="fa-IR"/>
        </w:rPr>
        <w:t xml:space="preserve">تعهد نامه اي </w:t>
      </w:r>
      <w:r w:rsidRPr="00A566DC">
        <w:rPr>
          <w:rFonts w:cs="B Mitra" w:hint="cs"/>
          <w:rtl/>
          <w:lang w:bidi="fa-IR"/>
        </w:rPr>
        <w:t>را امضا کرده و متعهد شوند که هیچ اطلاعاتی در مورد داده</w:t>
      </w:r>
      <w:r>
        <w:rPr>
          <w:rFonts w:cs="B Mitra" w:hint="cs"/>
          <w:rtl/>
          <w:lang w:bidi="fa-IR"/>
        </w:rPr>
        <w:t>‌</w:t>
      </w:r>
      <w:r w:rsidRPr="00A566DC">
        <w:rPr>
          <w:rFonts w:cs="B Mitra" w:hint="cs"/>
          <w:rtl/>
          <w:lang w:bidi="fa-IR"/>
        </w:rPr>
        <w:t>های ثبت سرطان را افشا نخواهند کرد و باید تاکید شود که نقض این تعهد به اقدام انضباطی خواهد شد</w:t>
      </w:r>
      <w:r>
        <w:rPr>
          <w:rFonts w:cs="B Mitra" w:hint="cs"/>
          <w:rtl/>
          <w:lang w:bidi="fa-IR"/>
        </w:rPr>
        <w:t xml:space="preserve">. تمام کارکنان ثبت </w:t>
      </w:r>
      <w:r w:rsidRPr="00A566DC">
        <w:rPr>
          <w:rFonts w:cs="B Mitra" w:hint="cs"/>
          <w:rtl/>
          <w:lang w:bidi="fa-IR"/>
        </w:rPr>
        <w:t xml:space="preserve">حتی بعد از توقف یا ترک شغل نیز باید به این تعهد خود عمل کند. </w:t>
      </w:r>
    </w:p>
    <w:p w14:paraId="3D0DA81A" w14:textId="77777777" w:rsidR="002F7B01" w:rsidRPr="00A566DC" w:rsidRDefault="002F7B01" w:rsidP="002F7B01">
      <w:pPr>
        <w:pStyle w:val="ListParagraph"/>
        <w:numPr>
          <w:ilvl w:val="0"/>
          <w:numId w:val="8"/>
        </w:numPr>
        <w:tabs>
          <w:tab w:val="left" w:pos="855"/>
        </w:tabs>
        <w:bidi/>
        <w:spacing w:line="360" w:lineRule="auto"/>
        <w:jc w:val="both"/>
        <w:rPr>
          <w:rFonts w:cs="B Mitra"/>
          <w:lang w:bidi="fa-IR"/>
        </w:rPr>
      </w:pPr>
      <w:r>
        <w:rPr>
          <w:rFonts w:cs="B Mitra" w:hint="cs"/>
          <w:rtl/>
          <w:lang w:bidi="fa-IR"/>
        </w:rPr>
        <w:t xml:space="preserve">کارکنان باید متعهد باشند تا هرگونه نقض محرمانگی را به مدیر ثبت یا شخص منصوب شده اطلاع دهند. مدیر ثبت باید مکانیزم مناسبي برای اعلام این موارد فراهم کند. </w:t>
      </w:r>
    </w:p>
    <w:p w14:paraId="4FF6CD94" w14:textId="77777777" w:rsidR="002F7B01" w:rsidRPr="00A566DC" w:rsidRDefault="002F7B01" w:rsidP="002F7B01">
      <w:pPr>
        <w:pStyle w:val="ListParagraph"/>
        <w:numPr>
          <w:ilvl w:val="0"/>
          <w:numId w:val="8"/>
        </w:numPr>
        <w:tabs>
          <w:tab w:val="left" w:pos="855"/>
        </w:tabs>
        <w:bidi/>
        <w:spacing w:line="360" w:lineRule="auto"/>
        <w:jc w:val="both"/>
        <w:rPr>
          <w:rFonts w:cs="B Mitra"/>
          <w:lang w:bidi="fa-IR"/>
        </w:rPr>
      </w:pPr>
      <w:r w:rsidRPr="00A566DC">
        <w:rPr>
          <w:rFonts w:cs="B Mitra" w:hint="cs"/>
          <w:rtl/>
          <w:lang w:bidi="fa-IR"/>
        </w:rPr>
        <w:t xml:space="preserve">کلیه کارکنان درگیر در ثبت سرطان باید از کارت شناسایی معتبر استفاده کنند. </w:t>
      </w:r>
    </w:p>
    <w:p w14:paraId="4A398254" w14:textId="77777777" w:rsidR="002F7B01" w:rsidRDefault="002F7B01" w:rsidP="002F7B01">
      <w:pPr>
        <w:pStyle w:val="ListParagraph"/>
        <w:numPr>
          <w:ilvl w:val="0"/>
          <w:numId w:val="8"/>
        </w:numPr>
        <w:tabs>
          <w:tab w:val="left" w:pos="855"/>
        </w:tabs>
        <w:bidi/>
        <w:spacing w:line="360" w:lineRule="auto"/>
        <w:jc w:val="both"/>
        <w:rPr>
          <w:rFonts w:cs="B Mitra"/>
          <w:lang w:bidi="fa-IR"/>
        </w:rPr>
      </w:pPr>
      <w:r w:rsidRPr="00A566DC">
        <w:rPr>
          <w:rFonts w:cs="B Mitra" w:hint="cs"/>
          <w:rtl/>
          <w:lang w:bidi="fa-IR"/>
        </w:rPr>
        <w:t xml:space="preserve">لیستی از افراد همکار در این برنامه تهیه گردد که نام و مکان </w:t>
      </w:r>
      <w:r>
        <w:rPr>
          <w:rFonts w:cs="B Mitra" w:hint="cs"/>
          <w:rtl/>
          <w:lang w:bidi="fa-IR"/>
        </w:rPr>
        <w:t xml:space="preserve">و </w:t>
      </w:r>
      <w:r w:rsidRPr="00A566DC">
        <w:rPr>
          <w:rFonts w:cs="B Mitra" w:hint="cs"/>
          <w:rtl/>
          <w:lang w:bidi="fa-IR"/>
        </w:rPr>
        <w:t>وابستگی شغلی آنها ، همراه با اطلاعات تماس مشخص باشد و در بایگانی اسناد و مدارک برنامه قرار گیرد که در هر زمان توسط مس</w:t>
      </w:r>
      <w:r>
        <w:rPr>
          <w:rFonts w:cs="B Mitra" w:hint="cs"/>
          <w:rtl/>
          <w:lang w:bidi="fa-IR"/>
        </w:rPr>
        <w:t>ئ</w:t>
      </w:r>
      <w:r w:rsidRPr="00A566DC">
        <w:rPr>
          <w:rFonts w:cs="B Mitra" w:hint="cs"/>
          <w:rtl/>
          <w:lang w:bidi="fa-IR"/>
        </w:rPr>
        <w:t xml:space="preserve">ول برنامه قابل دسترسی و یا رهیابی باشد. </w:t>
      </w:r>
    </w:p>
    <w:p w14:paraId="1B49A902" w14:textId="77777777" w:rsidR="002F7B01" w:rsidRDefault="002F7B01" w:rsidP="002F7B01">
      <w:pPr>
        <w:pStyle w:val="ListParagraph"/>
        <w:numPr>
          <w:ilvl w:val="0"/>
          <w:numId w:val="8"/>
        </w:numPr>
        <w:tabs>
          <w:tab w:val="left" w:pos="855"/>
        </w:tabs>
        <w:bidi/>
        <w:spacing w:line="360" w:lineRule="auto"/>
        <w:jc w:val="both"/>
        <w:rPr>
          <w:rFonts w:cs="B Mitra"/>
          <w:lang w:bidi="fa-IR"/>
        </w:rPr>
      </w:pPr>
      <w:r w:rsidRPr="00A566DC">
        <w:rPr>
          <w:rFonts w:cs="B Mitra" w:hint="cs"/>
          <w:rtl/>
          <w:lang w:bidi="fa-IR"/>
        </w:rPr>
        <w:t xml:space="preserve">باید تدابیری اندیشه شود که در صورت اختتام کار کارکنان به هرصورت (بازنشستگی ، ماموریت ، عدم علاقه ، ...) زمان آن در پرونده کاری فرد قید گردد و همزمان کارت شناسائی وی معدوم گشته و کدکاربری و رمز عبور از وی گرفته شده و دسترسی وی به سیستم قطع شود. </w:t>
      </w:r>
    </w:p>
    <w:p w14:paraId="73E5790E" w14:textId="77777777" w:rsidR="002F7B01" w:rsidRPr="00A566DC" w:rsidRDefault="002F7B01" w:rsidP="002F7B01">
      <w:pPr>
        <w:pStyle w:val="ListParagraph"/>
        <w:numPr>
          <w:ilvl w:val="0"/>
          <w:numId w:val="8"/>
        </w:numPr>
        <w:tabs>
          <w:tab w:val="left" w:pos="855"/>
        </w:tabs>
        <w:bidi/>
        <w:spacing w:line="360" w:lineRule="auto"/>
        <w:jc w:val="both"/>
        <w:rPr>
          <w:rFonts w:cs="B Mitra"/>
          <w:lang w:bidi="fa-IR"/>
        </w:rPr>
      </w:pPr>
      <w:r>
        <w:rPr>
          <w:rFonts w:cs="B Mitra" w:hint="cs"/>
          <w:rtl/>
          <w:lang w:bidi="fa-IR"/>
        </w:rPr>
        <w:t xml:space="preserve">مسئول مرکز </w:t>
      </w:r>
      <w:r w:rsidRPr="00A566DC">
        <w:rPr>
          <w:rFonts w:cs="B Mitra" w:hint="cs"/>
          <w:rtl/>
          <w:lang w:bidi="fa-IR"/>
        </w:rPr>
        <w:t>ثبت سرطان باید نسبت به انجام برنامه</w:t>
      </w:r>
      <w:r>
        <w:rPr>
          <w:rFonts w:cs="B Mitra" w:hint="cs"/>
          <w:rtl/>
          <w:lang w:bidi="fa-IR"/>
        </w:rPr>
        <w:t>‌</w:t>
      </w:r>
      <w:r w:rsidRPr="00A566DC">
        <w:rPr>
          <w:rFonts w:cs="B Mitra" w:hint="cs"/>
          <w:rtl/>
          <w:lang w:bidi="fa-IR"/>
        </w:rPr>
        <w:t xml:space="preserve">های آموزشی در خصوص محرمانگی و امنیت داده برای سطوح مختلف برنامه اقدام نماید. </w:t>
      </w:r>
    </w:p>
    <w:p w14:paraId="45620B4B" w14:textId="77777777" w:rsidR="002F7B01" w:rsidRPr="00A566DC" w:rsidRDefault="002F7B01" w:rsidP="002F7B01">
      <w:pPr>
        <w:pStyle w:val="ListParagraph"/>
        <w:numPr>
          <w:ilvl w:val="0"/>
          <w:numId w:val="8"/>
        </w:numPr>
        <w:tabs>
          <w:tab w:val="left" w:pos="855"/>
        </w:tabs>
        <w:bidi/>
        <w:spacing w:line="360" w:lineRule="auto"/>
        <w:jc w:val="both"/>
        <w:rPr>
          <w:rFonts w:cs="B Mitra"/>
          <w:rtl/>
          <w:lang w:bidi="fa-IR"/>
        </w:rPr>
      </w:pPr>
      <w:r w:rsidRPr="00A566DC">
        <w:rPr>
          <w:rFonts w:cs="B Mitra" w:hint="cs"/>
          <w:rtl/>
          <w:lang w:bidi="fa-IR"/>
        </w:rPr>
        <w:t>توصیه می</w:t>
      </w:r>
      <w:r>
        <w:rPr>
          <w:rFonts w:cs="B Mitra" w:hint="cs"/>
          <w:rtl/>
          <w:lang w:bidi="fa-IR"/>
        </w:rPr>
        <w:t>‌</w:t>
      </w:r>
      <w:r w:rsidRPr="00A566DC">
        <w:rPr>
          <w:rFonts w:cs="B Mitra" w:hint="cs"/>
          <w:rtl/>
          <w:lang w:bidi="fa-IR"/>
        </w:rPr>
        <w:t xml:space="preserve">شود که </w:t>
      </w:r>
      <w:r>
        <w:rPr>
          <w:rFonts w:cs="B Mitra" w:hint="cs"/>
          <w:rtl/>
          <w:lang w:bidi="fa-IR"/>
        </w:rPr>
        <w:t xml:space="preserve">مراکز استانی راهنمای محرمانگی را به صورت مکتوب در اختیار کارکنان قرار دهند. در ضمن </w:t>
      </w:r>
      <w:r w:rsidRPr="00A566DC">
        <w:rPr>
          <w:rFonts w:cs="B Mitra" w:hint="cs"/>
          <w:rtl/>
          <w:lang w:bidi="fa-IR"/>
        </w:rPr>
        <w:t xml:space="preserve">با یادآورهایی در فواصل زمانی مختلف، تعهد کارکنان به حفظ محرمانگی </w:t>
      </w:r>
      <w:r>
        <w:rPr>
          <w:rFonts w:cs="B Mitra" w:hint="cs"/>
          <w:rtl/>
          <w:lang w:bidi="fa-IR"/>
        </w:rPr>
        <w:t xml:space="preserve">را </w:t>
      </w:r>
      <w:r w:rsidRPr="00A566DC">
        <w:rPr>
          <w:rFonts w:cs="B Mitra" w:hint="cs"/>
          <w:rtl/>
          <w:lang w:bidi="fa-IR"/>
        </w:rPr>
        <w:t xml:space="preserve">به آنان یادآوری </w:t>
      </w:r>
      <w:r>
        <w:rPr>
          <w:rFonts w:cs="B Mitra" w:hint="cs"/>
          <w:rtl/>
          <w:lang w:bidi="fa-IR"/>
        </w:rPr>
        <w:t>نمایند</w:t>
      </w:r>
      <w:r w:rsidRPr="00A566DC">
        <w:rPr>
          <w:rFonts w:cs="B Mitra" w:hint="cs"/>
          <w:rtl/>
          <w:lang w:bidi="fa-IR"/>
        </w:rPr>
        <w:t>.</w:t>
      </w:r>
      <w:r>
        <w:rPr>
          <w:rFonts w:cs="B Mitra" w:hint="cs"/>
          <w:rtl/>
          <w:lang w:bidi="fa-IR"/>
        </w:rPr>
        <w:t xml:space="preserve"> توصيه مي‌شود اصول محرمانگي در تابلوي اعلانات مرکز ثبت سرطان نصب شود تا باعث يادآوري اين مهم براي کارکنان و مراجعين باشد. </w:t>
      </w:r>
    </w:p>
    <w:p w14:paraId="5D5803CD" w14:textId="77777777" w:rsidR="002F7B01" w:rsidRDefault="002F7B01" w:rsidP="002F7B01">
      <w:pPr>
        <w:pStyle w:val="ListParagraph"/>
        <w:numPr>
          <w:ilvl w:val="0"/>
          <w:numId w:val="8"/>
        </w:numPr>
        <w:bidi/>
        <w:spacing w:line="360" w:lineRule="auto"/>
        <w:jc w:val="both"/>
        <w:rPr>
          <w:rFonts w:cs="B Mitra"/>
        </w:rPr>
      </w:pPr>
      <w:r w:rsidRPr="006A1D16">
        <w:rPr>
          <w:rFonts w:cs="B Mitra" w:hint="cs"/>
          <w:rtl/>
        </w:rPr>
        <w:t>به منظور حفظ گمنامی</w:t>
      </w:r>
      <w:r>
        <w:rPr>
          <w:rStyle w:val="FootnoteReference"/>
          <w:rFonts w:cs="B Mitra"/>
          <w:rtl/>
        </w:rPr>
        <w:footnoteReference w:id="1"/>
      </w:r>
      <w:r w:rsidRPr="006A1D16">
        <w:rPr>
          <w:rFonts w:cs="B Mitra" w:hint="cs"/>
          <w:rtl/>
        </w:rPr>
        <w:t xml:space="preserve"> (ناشناس ماندن) داده</w:t>
      </w:r>
      <w:r>
        <w:rPr>
          <w:rFonts w:cs="B Mitra" w:hint="cs"/>
          <w:rtl/>
        </w:rPr>
        <w:t>‌</w:t>
      </w:r>
      <w:r w:rsidRPr="006A1D16">
        <w:rPr>
          <w:rFonts w:cs="B Mitra" w:hint="cs"/>
          <w:rtl/>
        </w:rPr>
        <w:t>های گزارش شده، بهتر است ثبت</w:t>
      </w:r>
      <w:r>
        <w:rPr>
          <w:rFonts w:cs="B Mitra" w:hint="cs"/>
          <w:rtl/>
        </w:rPr>
        <w:t>‌</w:t>
      </w:r>
      <w:r w:rsidRPr="006A1D16">
        <w:rPr>
          <w:rFonts w:cs="B Mitra" w:hint="cs"/>
          <w:rtl/>
        </w:rPr>
        <w:t>های سرطان از کد به جای نام افراد و یا موضوعات حساس استفاده کنند. محرمانه بودن هم باید برای بیماران مبتلا به سرطان (چه داده های مربوط به زمان زنده بودن و چه داده</w:t>
      </w:r>
      <w:r>
        <w:rPr>
          <w:rFonts w:cs="B Mitra" w:hint="cs"/>
          <w:rtl/>
        </w:rPr>
        <w:t>‌</w:t>
      </w:r>
      <w:r w:rsidRPr="006A1D16">
        <w:rPr>
          <w:rFonts w:cs="B Mitra" w:hint="cs"/>
          <w:rtl/>
        </w:rPr>
        <w:t xml:space="preserve">های مربوط به زمان مرگ و بعد از مرگ) و هم برای افراد دیگر (برای نمونه پزشکانی که مشخصات بیمار آنها ثبت شده) اعمال شود. </w:t>
      </w:r>
    </w:p>
    <w:p w14:paraId="1496BB39" w14:textId="77777777" w:rsidR="002F7B01" w:rsidRPr="00555F41" w:rsidRDefault="002F7B01" w:rsidP="00555F41">
      <w:pPr>
        <w:pStyle w:val="ListParagraph"/>
        <w:numPr>
          <w:ilvl w:val="0"/>
          <w:numId w:val="8"/>
        </w:numPr>
        <w:bidi/>
        <w:spacing w:line="360" w:lineRule="auto"/>
        <w:jc w:val="both"/>
        <w:rPr>
          <w:rFonts w:cs="B Mitra"/>
          <w:rtl/>
        </w:rPr>
      </w:pPr>
      <w:r w:rsidRPr="00555F41">
        <w:rPr>
          <w:rFonts w:cs="B Mitra"/>
          <w:rtl/>
        </w:rPr>
        <w:t>در</w:t>
      </w:r>
      <w:r w:rsidRPr="00555F41">
        <w:rPr>
          <w:rFonts w:cs="B Mitra" w:hint="cs"/>
          <w:rtl/>
        </w:rPr>
        <w:t>صورتی که</w:t>
      </w:r>
      <w:r w:rsidRPr="00555F41">
        <w:rPr>
          <w:rFonts w:cs="B Mitra"/>
          <w:rtl/>
        </w:rPr>
        <w:t xml:space="preserve"> ثبت</w:t>
      </w:r>
      <w:r w:rsidRPr="00555F41">
        <w:rPr>
          <w:rFonts w:cs="B Mitra" w:hint="cs"/>
          <w:rtl/>
        </w:rPr>
        <w:t xml:space="preserve"> به صورت</w:t>
      </w:r>
      <w:r w:rsidRPr="00555F41">
        <w:rPr>
          <w:rFonts w:cs="B Mitra"/>
          <w:rtl/>
        </w:rPr>
        <w:t xml:space="preserve"> فعال</w:t>
      </w:r>
      <w:r w:rsidRPr="00555F41">
        <w:rPr>
          <w:rFonts w:cs="B Mitra" w:hint="cs"/>
          <w:rtl/>
        </w:rPr>
        <w:t xml:space="preserve"> انجام می شود</w:t>
      </w:r>
      <w:r w:rsidRPr="00555F41">
        <w:rPr>
          <w:rFonts w:cs="B Mitra"/>
          <w:rtl/>
        </w:rPr>
        <w:t xml:space="preserve"> </w:t>
      </w:r>
      <w:r w:rsidRPr="00555F41">
        <w:rPr>
          <w:rFonts w:cs="B Mitra" w:hint="cs"/>
          <w:rtl/>
        </w:rPr>
        <w:t xml:space="preserve">پرسنلی که برای جمع آوری اطلاعات به مراکز تشخیصی درمانی مراجعه می کنند باید معرفی گردند. </w:t>
      </w:r>
    </w:p>
    <w:p w14:paraId="759934D3" w14:textId="77777777" w:rsidR="002F7B01" w:rsidRPr="004918E2" w:rsidRDefault="002F7B01" w:rsidP="002F7B01"/>
    <w:p w14:paraId="0F9CCA34" w14:textId="3C30FC26" w:rsidR="002F7B01" w:rsidRPr="00AE3FDD" w:rsidRDefault="002F7B01" w:rsidP="007331D8">
      <w:pPr>
        <w:pStyle w:val="Heading1"/>
        <w:spacing w:before="0" w:line="360" w:lineRule="auto"/>
        <w:rPr>
          <w:rFonts w:cs="B Titr"/>
          <w:rtl/>
        </w:rPr>
      </w:pPr>
      <w:r>
        <w:rPr>
          <w:rFonts w:cs="B Titr" w:hint="cs"/>
          <w:rtl/>
        </w:rPr>
        <w:lastRenderedPageBreak/>
        <w:t>مالکیت داده ها</w:t>
      </w:r>
      <w:bookmarkEnd w:id="2"/>
      <w:r>
        <w:rPr>
          <w:rFonts w:cs="B Titr" w:hint="cs"/>
          <w:rtl/>
        </w:rPr>
        <w:t xml:space="preserve"> </w:t>
      </w:r>
    </w:p>
    <w:p w14:paraId="0D05EAB6" w14:textId="58C0BE64" w:rsidR="002F7B01" w:rsidRPr="006A1D16" w:rsidRDefault="002F7B01" w:rsidP="007331D8">
      <w:pPr>
        <w:pStyle w:val="ListParagraph"/>
        <w:numPr>
          <w:ilvl w:val="0"/>
          <w:numId w:val="8"/>
        </w:numPr>
        <w:bidi/>
        <w:spacing w:line="360" w:lineRule="auto"/>
        <w:jc w:val="both"/>
        <w:rPr>
          <w:rFonts w:cs="B Mitra"/>
          <w:rtl/>
        </w:rPr>
      </w:pPr>
      <w:r w:rsidRPr="006A1D16">
        <w:rPr>
          <w:rFonts w:cs="B Mitra" w:hint="cs"/>
          <w:rtl/>
        </w:rPr>
        <w:t>مالکیت داده</w:t>
      </w:r>
      <w:r>
        <w:rPr>
          <w:rFonts w:cs="B Mitra" w:hint="cs"/>
          <w:rtl/>
        </w:rPr>
        <w:t>‌</w:t>
      </w:r>
      <w:r w:rsidRPr="006A1D16">
        <w:rPr>
          <w:rFonts w:cs="B Mitra" w:hint="cs"/>
          <w:rtl/>
        </w:rPr>
        <w:t xml:space="preserve">های گردآوری </w:t>
      </w:r>
      <w:r w:rsidR="007331D8">
        <w:rPr>
          <w:rFonts w:cs="B Mitra" w:hint="cs"/>
          <w:rtl/>
        </w:rPr>
        <w:t xml:space="preserve">متعلق به وزارت بهداشت و دانشگاههای علوم </w:t>
      </w:r>
      <w:r w:rsidR="007331D8" w:rsidRPr="00B06903">
        <w:rPr>
          <w:rFonts w:cs="B Mitra" w:hint="cs"/>
          <w:rtl/>
        </w:rPr>
        <w:t>پزشکی استانهای همکار می باشد. هر گونه استفاده تجاری از داده</w:t>
      </w:r>
      <w:r w:rsidR="007331D8" w:rsidRPr="00B06903">
        <w:rPr>
          <w:rFonts w:cs="B Mitra" w:hint="cs"/>
          <w:rtl/>
        </w:rPr>
        <w:softHyphen/>
        <w:t xml:space="preserve">های ثبت سرطان ممنوع است. </w:t>
      </w:r>
      <w:r w:rsidRPr="006A1D16">
        <w:rPr>
          <w:rFonts w:cs="B Mitra" w:hint="cs"/>
          <w:rtl/>
        </w:rPr>
        <w:t>اختیار تصمیم</w:t>
      </w:r>
      <w:r>
        <w:rPr>
          <w:rFonts w:cs="B Mitra" w:hint="cs"/>
          <w:rtl/>
        </w:rPr>
        <w:t>‌</w:t>
      </w:r>
      <w:r w:rsidRPr="006A1D16">
        <w:rPr>
          <w:rFonts w:cs="B Mitra" w:hint="cs"/>
          <w:rtl/>
        </w:rPr>
        <w:t>گیری در خصوص استفاده از داده</w:t>
      </w:r>
      <w:r>
        <w:rPr>
          <w:rFonts w:cs="B Mitra" w:hint="cs"/>
          <w:rtl/>
        </w:rPr>
        <w:t>‌</w:t>
      </w:r>
      <w:r w:rsidRPr="006A1D16">
        <w:rPr>
          <w:rFonts w:cs="B Mitra" w:hint="cs"/>
          <w:rtl/>
        </w:rPr>
        <w:t>ها</w:t>
      </w:r>
      <w:r w:rsidR="007331D8">
        <w:rPr>
          <w:rFonts w:cs="B Mitra" w:hint="cs"/>
          <w:rtl/>
        </w:rPr>
        <w:t xml:space="preserve"> در سطح ملی بع عهده وزارت بهداشت و در سطح استان به عهده دانشگاههای علوم </w:t>
      </w:r>
      <w:r w:rsidR="007331D8" w:rsidRPr="00B06903">
        <w:rPr>
          <w:rFonts w:cs="B Mitra" w:hint="cs"/>
          <w:rtl/>
        </w:rPr>
        <w:t xml:space="preserve">پزشکی می باشد. </w:t>
      </w:r>
    </w:p>
    <w:p w14:paraId="3709F5F9" w14:textId="632E7E53" w:rsidR="002F7B01" w:rsidRPr="006A1D16" w:rsidRDefault="002F7B01" w:rsidP="00182F4A">
      <w:pPr>
        <w:pStyle w:val="ListParagraph"/>
        <w:numPr>
          <w:ilvl w:val="0"/>
          <w:numId w:val="8"/>
        </w:numPr>
        <w:bidi/>
        <w:spacing w:line="360" w:lineRule="auto"/>
        <w:jc w:val="both"/>
        <w:rPr>
          <w:rFonts w:cs="B Mitra"/>
          <w:rtl/>
        </w:rPr>
      </w:pPr>
      <w:r w:rsidRPr="006A1D16">
        <w:rPr>
          <w:rFonts w:cs="B Mitra" w:hint="cs"/>
          <w:rtl/>
        </w:rPr>
        <w:t xml:space="preserve">کمیته </w:t>
      </w:r>
      <w:r w:rsidR="007331D8">
        <w:rPr>
          <w:rFonts w:cs="B Mitra" w:hint="cs"/>
          <w:rtl/>
        </w:rPr>
        <w:t>ملی ثبت سرطان مسول تدوین سیاستهای ملی استفاده از داده</w:t>
      </w:r>
      <w:r w:rsidR="007331D8">
        <w:rPr>
          <w:rFonts w:cs="B Mitra" w:hint="cs"/>
          <w:rtl/>
        </w:rPr>
        <w:softHyphen/>
        <w:t>های ثبت سرطان می</w:t>
      </w:r>
      <w:r w:rsidR="007331D8">
        <w:rPr>
          <w:rFonts w:cs="B Mitra" w:hint="cs"/>
          <w:rtl/>
        </w:rPr>
        <w:softHyphen/>
        <w:t>یاشد. کمیته</w:t>
      </w:r>
      <w:r w:rsidR="007331D8">
        <w:rPr>
          <w:rFonts w:cs="B Mitra"/>
          <w:rtl/>
        </w:rPr>
        <w:softHyphen/>
      </w:r>
      <w:r w:rsidR="007331D8">
        <w:rPr>
          <w:rFonts w:cs="B Mitra" w:hint="cs"/>
          <w:rtl/>
        </w:rPr>
        <w:t xml:space="preserve">های ثبت سرطان استانها </w:t>
      </w:r>
      <w:r w:rsidR="00182F4A">
        <w:rPr>
          <w:rFonts w:cs="B Mitra" w:hint="cs"/>
          <w:rtl/>
        </w:rPr>
        <w:t xml:space="preserve">در راستای سیاستهای ابلاغ شده از طرف کمیته ملی و </w:t>
      </w:r>
      <w:r w:rsidRPr="006A1D16">
        <w:rPr>
          <w:rFonts w:cs="B Mitra" w:hint="cs"/>
          <w:rtl/>
        </w:rPr>
        <w:t xml:space="preserve">متناسب با این راهنما </w:t>
      </w:r>
      <w:r w:rsidR="00182F4A">
        <w:rPr>
          <w:rFonts w:cs="B Mitra" w:hint="cs"/>
          <w:rtl/>
        </w:rPr>
        <w:t xml:space="preserve">در خصوص اصول </w:t>
      </w:r>
      <w:r w:rsidRPr="006A1D16">
        <w:rPr>
          <w:rFonts w:cs="B Mitra" w:hint="cs"/>
          <w:rtl/>
        </w:rPr>
        <w:t xml:space="preserve">محرمانگی اطلاعات </w:t>
      </w:r>
      <w:r w:rsidR="00182F4A">
        <w:rPr>
          <w:rFonts w:cs="B Mitra" w:hint="cs"/>
          <w:rtl/>
        </w:rPr>
        <w:t xml:space="preserve">و </w:t>
      </w:r>
      <w:r w:rsidRPr="006A1D16">
        <w:rPr>
          <w:rFonts w:cs="B Mitra" w:hint="cs"/>
          <w:rtl/>
        </w:rPr>
        <w:t xml:space="preserve">واگذاری </w:t>
      </w:r>
      <w:r w:rsidR="00182F4A">
        <w:rPr>
          <w:rFonts w:cs="B Mitra" w:hint="cs"/>
          <w:rtl/>
        </w:rPr>
        <w:t>داده</w:t>
      </w:r>
      <w:r w:rsidR="00182F4A">
        <w:rPr>
          <w:rFonts w:cs="B Mitra" w:hint="cs"/>
          <w:rtl/>
        </w:rPr>
        <w:softHyphen/>
        <w:t xml:space="preserve">های ثبت سرطان به متقاضیان </w:t>
      </w:r>
      <w:r w:rsidRPr="006A1D16">
        <w:rPr>
          <w:rFonts w:cs="B Mitra" w:hint="cs"/>
          <w:rtl/>
        </w:rPr>
        <w:t>تصمیم</w:t>
      </w:r>
      <w:r>
        <w:rPr>
          <w:rFonts w:cs="B Mitra" w:hint="cs"/>
          <w:rtl/>
        </w:rPr>
        <w:t>‌</w:t>
      </w:r>
      <w:r w:rsidRPr="006A1D16">
        <w:rPr>
          <w:rFonts w:cs="B Mitra" w:hint="cs"/>
          <w:rtl/>
        </w:rPr>
        <w:t xml:space="preserve">گیری نماید. </w:t>
      </w:r>
    </w:p>
    <w:p w14:paraId="142E3198" w14:textId="1AAF49C6" w:rsidR="002F7B01" w:rsidRPr="006A1D16" w:rsidRDefault="002F7B01" w:rsidP="00B06903">
      <w:pPr>
        <w:pStyle w:val="ListParagraph"/>
        <w:numPr>
          <w:ilvl w:val="0"/>
          <w:numId w:val="8"/>
        </w:numPr>
        <w:bidi/>
        <w:spacing w:line="360" w:lineRule="auto"/>
        <w:jc w:val="both"/>
        <w:rPr>
          <w:rFonts w:cs="B Mitra"/>
          <w:rtl/>
        </w:rPr>
      </w:pPr>
      <w:r w:rsidRPr="006A1D16">
        <w:rPr>
          <w:rFonts w:cs="B Mitra" w:hint="cs"/>
          <w:rtl/>
        </w:rPr>
        <w:t>انتشار</w:t>
      </w:r>
      <w:r w:rsidR="00B06903">
        <w:rPr>
          <w:rFonts w:cs="B Mitra"/>
        </w:rPr>
        <w:t xml:space="preserve"> </w:t>
      </w:r>
      <w:r w:rsidR="00B06903">
        <w:rPr>
          <w:rFonts w:cs="B Mitra" w:hint="cs"/>
          <w:rtl/>
          <w:lang w:bidi="fa-IR"/>
        </w:rPr>
        <w:t xml:space="preserve">نتایج داده های </w:t>
      </w:r>
      <w:r w:rsidRPr="006A1D16">
        <w:rPr>
          <w:rFonts w:cs="B Mitra" w:hint="cs"/>
          <w:rtl/>
        </w:rPr>
        <w:t>ثبت سرطان در قالب گزارش</w:t>
      </w:r>
      <w:r w:rsidR="00B06903">
        <w:rPr>
          <w:rFonts w:cs="B Mitra" w:hint="cs"/>
          <w:rtl/>
        </w:rPr>
        <w:t xml:space="preserve"> های</w:t>
      </w:r>
      <w:r w:rsidRPr="006A1D16">
        <w:rPr>
          <w:rFonts w:cs="B Mitra" w:hint="cs"/>
          <w:rtl/>
        </w:rPr>
        <w:t xml:space="preserve"> سالانه</w:t>
      </w:r>
      <w:r w:rsidR="00B06903">
        <w:rPr>
          <w:rFonts w:cs="B Mitra" w:hint="cs"/>
          <w:rtl/>
        </w:rPr>
        <w:t xml:space="preserve"> </w:t>
      </w:r>
      <w:r w:rsidRPr="006A1D16">
        <w:rPr>
          <w:rFonts w:cs="B Mitra" w:hint="cs"/>
          <w:rtl/>
        </w:rPr>
        <w:t xml:space="preserve">و متناسب با این راهنما </w:t>
      </w:r>
      <w:r w:rsidR="00B06903">
        <w:rPr>
          <w:rFonts w:cs="B Mitra" w:hint="cs"/>
          <w:rtl/>
        </w:rPr>
        <w:t xml:space="preserve">توسط مراکز ثبت سرطان استانها و مرکز ملی ثبت سرطان بلامانع است. </w:t>
      </w:r>
      <w:r w:rsidRPr="006A1D16">
        <w:rPr>
          <w:rFonts w:cs="B Mitra" w:hint="cs"/>
          <w:rtl/>
        </w:rPr>
        <w:t xml:space="preserve"> </w:t>
      </w:r>
    </w:p>
    <w:p w14:paraId="4B31496B" w14:textId="77777777" w:rsidR="002F7B01" w:rsidRPr="006A1D16" w:rsidRDefault="002F7B01" w:rsidP="002F7B01">
      <w:pPr>
        <w:pStyle w:val="ListParagraph"/>
        <w:numPr>
          <w:ilvl w:val="0"/>
          <w:numId w:val="8"/>
        </w:numPr>
        <w:bidi/>
        <w:spacing w:line="360" w:lineRule="auto"/>
        <w:jc w:val="both"/>
        <w:rPr>
          <w:rFonts w:cs="B Mitra"/>
          <w:rtl/>
        </w:rPr>
      </w:pPr>
      <w:r w:rsidRPr="006A1D16">
        <w:rPr>
          <w:rFonts w:cs="B Mitra" w:hint="cs"/>
          <w:rtl/>
        </w:rPr>
        <w:t>مراکز استانی موظف هستند داده</w:t>
      </w:r>
      <w:r>
        <w:rPr>
          <w:rFonts w:cs="B Mitra" w:hint="cs"/>
          <w:rtl/>
        </w:rPr>
        <w:t>‌</w:t>
      </w:r>
      <w:r w:rsidRPr="006A1D16">
        <w:rPr>
          <w:rFonts w:cs="B Mitra" w:hint="cs"/>
          <w:rtl/>
        </w:rPr>
        <w:t xml:space="preserve">های گردآوری شده (به </w:t>
      </w:r>
      <w:r>
        <w:rPr>
          <w:rFonts w:cs="B Mitra" w:hint="cs"/>
          <w:rtl/>
        </w:rPr>
        <w:t>صورت گزارش سالانه و همچنین داده‌</w:t>
      </w:r>
      <w:r w:rsidRPr="006A1D16">
        <w:rPr>
          <w:rFonts w:cs="B Mitra" w:hint="cs"/>
          <w:rtl/>
        </w:rPr>
        <w:t xml:space="preserve">های فردی) </w:t>
      </w:r>
      <w:r>
        <w:rPr>
          <w:rFonts w:cs="B Mitra" w:hint="cs"/>
          <w:rtl/>
        </w:rPr>
        <w:t xml:space="preserve">را </w:t>
      </w:r>
      <w:r w:rsidRPr="006A1D16">
        <w:rPr>
          <w:rFonts w:cs="B Mitra" w:hint="cs"/>
          <w:rtl/>
        </w:rPr>
        <w:t xml:space="preserve">جهت </w:t>
      </w:r>
      <w:r>
        <w:rPr>
          <w:rFonts w:cs="B Mitra" w:hint="cs"/>
          <w:rtl/>
        </w:rPr>
        <w:t>تهيه</w:t>
      </w:r>
      <w:r w:rsidRPr="006A1D16">
        <w:rPr>
          <w:rFonts w:cs="B Mitra" w:hint="cs"/>
          <w:rtl/>
        </w:rPr>
        <w:t xml:space="preserve"> گزارش</w:t>
      </w:r>
      <w:r>
        <w:rPr>
          <w:rFonts w:cs="B Mitra" w:hint="cs"/>
          <w:rtl/>
        </w:rPr>
        <w:t>‌</w:t>
      </w:r>
      <w:r w:rsidRPr="006A1D16">
        <w:rPr>
          <w:rFonts w:cs="B Mitra" w:hint="cs"/>
          <w:rtl/>
        </w:rPr>
        <w:t xml:space="preserve">های ملي در اختیار مرکز ملی ثبت سرطان قرار </w:t>
      </w:r>
      <w:r>
        <w:rPr>
          <w:rFonts w:cs="B Mitra" w:hint="cs"/>
          <w:rtl/>
        </w:rPr>
        <w:t>دهند</w:t>
      </w:r>
      <w:r w:rsidRPr="006A1D16">
        <w:rPr>
          <w:rFonts w:cs="B Mitra" w:hint="cs"/>
          <w:rtl/>
        </w:rPr>
        <w:t xml:space="preserve">.  </w:t>
      </w:r>
    </w:p>
    <w:p w14:paraId="00FDD091" w14:textId="77777777" w:rsidR="00C30B03" w:rsidRDefault="002F7B01" w:rsidP="00C30B03">
      <w:pPr>
        <w:pStyle w:val="ListParagraph"/>
        <w:numPr>
          <w:ilvl w:val="0"/>
          <w:numId w:val="8"/>
        </w:numPr>
        <w:bidi/>
        <w:spacing w:line="360" w:lineRule="auto"/>
        <w:jc w:val="both"/>
        <w:rPr>
          <w:rFonts w:cs="B Mitra"/>
        </w:rPr>
      </w:pPr>
      <w:r w:rsidRPr="00C30B03">
        <w:rPr>
          <w:rFonts w:cs="B Mitra" w:hint="cs"/>
          <w:rtl/>
        </w:rPr>
        <w:t>سياست اصلي برنامه بر آن است که اطلاعات و نتايج براي تهيه گزارش‌ها و  انجام پژوهش در اختيار محققين و مراکز تحقيقاتي قرار گيرد</w:t>
      </w:r>
      <w:r w:rsidR="00555F41" w:rsidRPr="00C30B03">
        <w:rPr>
          <w:rFonts w:cs="B Mitra" w:hint="cs"/>
          <w:rtl/>
        </w:rPr>
        <w:t xml:space="preserve"> و تمام مراکز ثبت سرطان در استانها  و درسطح ملی باید شرایط استفاده از داده ها را برای متقاضیان فراهم کنند. </w:t>
      </w:r>
    </w:p>
    <w:p w14:paraId="1C90187B" w14:textId="77777777" w:rsidR="00C30B03" w:rsidRDefault="00555F41" w:rsidP="00C30B03">
      <w:pPr>
        <w:pStyle w:val="ListParagraph"/>
        <w:numPr>
          <w:ilvl w:val="0"/>
          <w:numId w:val="8"/>
        </w:numPr>
        <w:bidi/>
        <w:spacing w:line="360" w:lineRule="auto"/>
        <w:jc w:val="both"/>
        <w:rPr>
          <w:rFonts w:cs="B Mitra"/>
        </w:rPr>
      </w:pPr>
      <w:r w:rsidRPr="00C30B03">
        <w:rPr>
          <w:rFonts w:cs="B Mitra" w:hint="cs"/>
          <w:rtl/>
        </w:rPr>
        <w:t xml:space="preserve">تمام متقاضیان باید مصوبات لازم را از دانشگاهها و کمیته های اخلاق دریافت کنند. و مجوزهای لازم را برای دریافت داده ها به مرکز ثبت سرطان تحویل دهند. </w:t>
      </w:r>
    </w:p>
    <w:p w14:paraId="5B17E06A" w14:textId="490074A6" w:rsidR="00555F41" w:rsidRPr="00C30B03" w:rsidRDefault="00C30B03" w:rsidP="000E2772">
      <w:pPr>
        <w:pStyle w:val="ListParagraph"/>
        <w:numPr>
          <w:ilvl w:val="0"/>
          <w:numId w:val="8"/>
        </w:numPr>
        <w:bidi/>
        <w:spacing w:line="360" w:lineRule="auto"/>
        <w:jc w:val="both"/>
        <w:rPr>
          <w:rFonts w:cs="B Mitra"/>
          <w:rtl/>
        </w:rPr>
      </w:pPr>
      <w:r w:rsidRPr="00C30B03">
        <w:rPr>
          <w:rFonts w:cs="B Mitra" w:hint="cs"/>
          <w:rtl/>
        </w:rPr>
        <w:t xml:space="preserve">رعایت اصول اخلاق در انتشارات در تمام موارد ضروری است. صرف مسولیت در برنامه ثبت منجر به مشارکت در مقالات سایر محققین به عنوان نویسنده اصلی با همکار مقاله نمی شود. مسولین و کارشناسان ثبت سرطان در صورتیکه در طراحی ، اجرا و تحلیل مقالات علمی مشارکت داشته باشند حسب شرایط می توانند به عنوان همکار طرح تحقیقاتی </w:t>
      </w:r>
      <w:r w:rsidR="000E2772">
        <w:rPr>
          <w:rFonts w:cs="B Mitra" w:hint="cs"/>
          <w:rtl/>
        </w:rPr>
        <w:t xml:space="preserve">در تدوین مقالات علمی مشارکت نموده و از </w:t>
      </w:r>
      <w:r w:rsidRPr="00C30B03">
        <w:rPr>
          <w:rFonts w:cs="B Mitra" w:hint="cs"/>
          <w:rtl/>
        </w:rPr>
        <w:t xml:space="preserve">مزایای نویسندگی مقالات استفاده کنند. </w:t>
      </w:r>
    </w:p>
    <w:p w14:paraId="6F1BCE81" w14:textId="77777777" w:rsidR="002F7B01" w:rsidRPr="00AE3FDD" w:rsidRDefault="002F7B01" w:rsidP="002F7B01">
      <w:pPr>
        <w:pStyle w:val="Heading1"/>
        <w:spacing w:before="0" w:line="360" w:lineRule="auto"/>
        <w:rPr>
          <w:rFonts w:cs="B Titr"/>
          <w:rtl/>
        </w:rPr>
      </w:pPr>
      <w:bookmarkStart w:id="3" w:name="_Toc418982406"/>
      <w:r w:rsidRPr="00AE3FDD">
        <w:rPr>
          <w:rFonts w:cs="B Titr" w:hint="cs"/>
          <w:rtl/>
        </w:rPr>
        <w:t>محرمانگی</w:t>
      </w:r>
      <w:r>
        <w:rPr>
          <w:rFonts w:cs="B Titr" w:hint="cs"/>
          <w:rtl/>
        </w:rPr>
        <w:t xml:space="preserve"> و امنیت</w:t>
      </w:r>
      <w:bookmarkEnd w:id="3"/>
      <w:r>
        <w:rPr>
          <w:rFonts w:cs="B Titr" w:hint="cs"/>
          <w:rtl/>
        </w:rPr>
        <w:t xml:space="preserve"> </w:t>
      </w:r>
    </w:p>
    <w:p w14:paraId="18CE0FA5" w14:textId="77777777" w:rsidR="002F7B01" w:rsidRPr="006A1D16" w:rsidRDefault="002F7B01" w:rsidP="002F7B01">
      <w:pPr>
        <w:pStyle w:val="ListParagraph"/>
        <w:numPr>
          <w:ilvl w:val="0"/>
          <w:numId w:val="8"/>
        </w:numPr>
        <w:bidi/>
        <w:spacing w:line="360" w:lineRule="auto"/>
        <w:jc w:val="both"/>
        <w:rPr>
          <w:rFonts w:cs="B Mitra"/>
          <w:rtl/>
        </w:rPr>
      </w:pPr>
      <w:r w:rsidRPr="006A1D16">
        <w:rPr>
          <w:rFonts w:cs="B Mitra" w:hint="cs"/>
          <w:rtl/>
        </w:rPr>
        <w:t>هدف ثبت سرطان جمع آوری داده</w:t>
      </w:r>
      <w:r>
        <w:rPr>
          <w:rFonts w:cs="B Mitra" w:hint="cs"/>
          <w:rtl/>
        </w:rPr>
        <w:t>‌</w:t>
      </w:r>
      <w:r w:rsidRPr="006A1D16">
        <w:rPr>
          <w:rFonts w:cs="B Mitra" w:hint="cs"/>
          <w:rtl/>
        </w:rPr>
        <w:t>های سرطان و قابل دسترس نمودن این داده</w:t>
      </w:r>
      <w:r>
        <w:rPr>
          <w:rFonts w:cs="B Mitra" w:hint="cs"/>
          <w:rtl/>
        </w:rPr>
        <w:t>‌</w:t>
      </w:r>
      <w:r w:rsidRPr="006A1D16">
        <w:rPr>
          <w:rFonts w:cs="B Mitra" w:hint="cs"/>
          <w:rtl/>
        </w:rPr>
        <w:t>ها برای اهداف پزشکی، تحقیقاتی و آماری است. در این راستا اطلاعات ثبت شده باید دقیق، معتبر و تا حد امکان کامل باشند. دستی</w:t>
      </w:r>
      <w:r>
        <w:rPr>
          <w:rFonts w:cs="B Mitra" w:hint="cs"/>
          <w:rtl/>
        </w:rPr>
        <w:t>ابی به هدف دقت و کامل بودن داده‌</w:t>
      </w:r>
      <w:r w:rsidRPr="006A1D16">
        <w:rPr>
          <w:rFonts w:cs="B Mitra" w:hint="cs"/>
          <w:rtl/>
        </w:rPr>
        <w:t>ها در صورتی امکان پذیر است که به عموم افراد و پزشکان معالج این اطمینان داده شود که داده</w:t>
      </w:r>
      <w:r>
        <w:rPr>
          <w:rFonts w:cs="B Mitra" w:hint="cs"/>
          <w:rtl/>
        </w:rPr>
        <w:t>‌</w:t>
      </w:r>
      <w:r w:rsidRPr="006A1D16">
        <w:rPr>
          <w:rFonts w:cs="B Mitra" w:hint="cs"/>
          <w:rtl/>
        </w:rPr>
        <w:t xml:space="preserve">های مورد نیاز از دسترسی غیرضروری حفظ خواهند شد. </w:t>
      </w:r>
    </w:p>
    <w:p w14:paraId="343AEC42" w14:textId="77777777" w:rsidR="002F7B01" w:rsidRPr="006A1D16" w:rsidRDefault="002F7B01" w:rsidP="002F7B01">
      <w:pPr>
        <w:pStyle w:val="ListParagraph"/>
        <w:numPr>
          <w:ilvl w:val="0"/>
          <w:numId w:val="8"/>
        </w:numPr>
        <w:bidi/>
        <w:spacing w:line="360" w:lineRule="auto"/>
        <w:jc w:val="both"/>
        <w:rPr>
          <w:rFonts w:cs="B Mitra"/>
          <w:rtl/>
        </w:rPr>
      </w:pPr>
      <w:r w:rsidRPr="006A1D16">
        <w:rPr>
          <w:rFonts w:cs="B Mitra" w:hint="cs"/>
          <w:rtl/>
        </w:rPr>
        <w:lastRenderedPageBreak/>
        <w:t>حفاظت داده</w:t>
      </w:r>
      <w:r>
        <w:rPr>
          <w:rFonts w:cs="B Mitra" w:hint="cs"/>
          <w:rtl/>
        </w:rPr>
        <w:t>‌</w:t>
      </w:r>
      <w:r w:rsidRPr="006A1D16">
        <w:rPr>
          <w:rFonts w:cs="B Mitra" w:hint="cs"/>
          <w:rtl/>
        </w:rPr>
        <w:t>ها در ثبت سرطان باید با این هدف پیگیری شود که اولا داده</w:t>
      </w:r>
      <w:r>
        <w:rPr>
          <w:rFonts w:cs="B Mitra" w:hint="cs"/>
          <w:rtl/>
        </w:rPr>
        <w:t>‌</w:t>
      </w:r>
      <w:r w:rsidRPr="006A1D16">
        <w:rPr>
          <w:rFonts w:cs="B Mitra" w:hint="cs"/>
          <w:rtl/>
        </w:rPr>
        <w:t>ها از دسترسی غیرم</w:t>
      </w:r>
      <w:r>
        <w:rPr>
          <w:rFonts w:cs="B Mitra" w:hint="cs"/>
          <w:rtl/>
        </w:rPr>
        <w:t>جاز حفظ شوند، و در ضمن این داده‌</w:t>
      </w:r>
      <w:r w:rsidRPr="006A1D16">
        <w:rPr>
          <w:rFonts w:cs="B Mitra" w:hint="cs"/>
          <w:rtl/>
        </w:rPr>
        <w:t>ها برای مقاصد دیگری غیر از آنچه برای آن گردآوری شده</w:t>
      </w:r>
      <w:r>
        <w:rPr>
          <w:rFonts w:cs="B Mitra" w:hint="cs"/>
          <w:rtl/>
        </w:rPr>
        <w:t>‌</w:t>
      </w:r>
      <w:r w:rsidRPr="006A1D16">
        <w:rPr>
          <w:rFonts w:cs="B Mitra" w:hint="cs"/>
          <w:rtl/>
        </w:rPr>
        <w:t>اند</w:t>
      </w:r>
      <w:r>
        <w:rPr>
          <w:rFonts w:cs="B Mitra" w:hint="cs"/>
          <w:rtl/>
        </w:rPr>
        <w:t>،</w:t>
      </w:r>
      <w:r w:rsidRPr="006A1D16">
        <w:rPr>
          <w:rFonts w:cs="B Mitra" w:hint="cs"/>
          <w:rtl/>
        </w:rPr>
        <w:t xml:space="preserve"> استفاده نشوند. </w:t>
      </w:r>
    </w:p>
    <w:p w14:paraId="5386661C" w14:textId="77777777" w:rsidR="002F7B01" w:rsidRPr="006A1D16" w:rsidRDefault="002F7B01" w:rsidP="002F7B01">
      <w:pPr>
        <w:pStyle w:val="ListParagraph"/>
        <w:numPr>
          <w:ilvl w:val="0"/>
          <w:numId w:val="8"/>
        </w:numPr>
        <w:bidi/>
        <w:spacing w:line="360" w:lineRule="auto"/>
        <w:jc w:val="both"/>
        <w:rPr>
          <w:rFonts w:cs="B Mitra"/>
          <w:rtl/>
        </w:rPr>
      </w:pPr>
      <w:r w:rsidRPr="006A1D16">
        <w:rPr>
          <w:rFonts w:cs="B Mitra" w:hint="cs"/>
          <w:rtl/>
        </w:rPr>
        <w:t>سه موضوع در محرمانگی اطلاعات ثبت سرطان مهم است: 1) ناشناس ماندن افراد گزارش شده در نظام ثبت 2) گردآوری داده</w:t>
      </w:r>
      <w:r>
        <w:rPr>
          <w:rFonts w:cs="B Mitra" w:hint="cs"/>
          <w:rtl/>
        </w:rPr>
        <w:t>‌</w:t>
      </w:r>
      <w:r w:rsidRPr="006A1D16">
        <w:rPr>
          <w:rFonts w:cs="B Mitra" w:hint="cs"/>
          <w:rtl/>
        </w:rPr>
        <w:t>های سرطان با بهترین کیفیت ممکن بدون خدشه</w:t>
      </w:r>
      <w:r>
        <w:rPr>
          <w:rFonts w:cs="B Mitra" w:hint="cs"/>
          <w:rtl/>
        </w:rPr>
        <w:t>‌</w:t>
      </w:r>
      <w:r w:rsidRPr="006A1D16">
        <w:rPr>
          <w:rFonts w:cs="B Mitra" w:hint="cs"/>
          <w:rtl/>
        </w:rPr>
        <w:t>دار شدن اصل محرمانگی و 3) بهترین استفاده از داده</w:t>
      </w:r>
      <w:r>
        <w:rPr>
          <w:rFonts w:cs="B Mitra" w:hint="cs"/>
          <w:rtl/>
        </w:rPr>
        <w:t>‌</w:t>
      </w:r>
      <w:r w:rsidRPr="006A1D16">
        <w:rPr>
          <w:rFonts w:cs="B Mitra" w:hint="cs"/>
          <w:rtl/>
        </w:rPr>
        <w:t>های ثبت سرطان به نفع بیماران سرطانی، کنترل سرطان و تحقیقات پزشکی با رعایت کامل اصول محرمانگی.</w:t>
      </w:r>
    </w:p>
    <w:p w14:paraId="66081A9C" w14:textId="77777777" w:rsidR="002F7B01" w:rsidRDefault="002F7B01" w:rsidP="002F7B01">
      <w:pPr>
        <w:spacing w:after="0" w:line="360" w:lineRule="auto"/>
        <w:jc w:val="both"/>
        <w:rPr>
          <w:rFonts w:cs="B Mitra"/>
          <w:b/>
          <w:bCs/>
          <w:color w:val="0070C0"/>
          <w:sz w:val="24"/>
          <w:szCs w:val="24"/>
          <w:rtl/>
        </w:rPr>
      </w:pPr>
    </w:p>
    <w:p w14:paraId="56D57F5B" w14:textId="27B2702E" w:rsidR="002F7B01" w:rsidRPr="00AE3FDD" w:rsidRDefault="002F7B01" w:rsidP="00B06903">
      <w:pPr>
        <w:pStyle w:val="Heading1"/>
        <w:spacing w:before="0" w:line="360" w:lineRule="auto"/>
        <w:rPr>
          <w:rFonts w:cs="B Titr"/>
          <w:rtl/>
        </w:rPr>
      </w:pPr>
      <w:bookmarkStart w:id="4" w:name="_Toc418982409"/>
      <w:r w:rsidRPr="00AE3FDD">
        <w:rPr>
          <w:rFonts w:cs="B Titr" w:hint="cs"/>
          <w:rtl/>
        </w:rPr>
        <w:t xml:space="preserve">جنبه های </w:t>
      </w:r>
      <w:r w:rsidR="00B06903">
        <w:rPr>
          <w:rFonts w:cs="B Titr" w:hint="cs"/>
          <w:rtl/>
        </w:rPr>
        <w:t xml:space="preserve">اجرایی رعایت اصول </w:t>
      </w:r>
      <w:r w:rsidRPr="00AE3FDD">
        <w:rPr>
          <w:rFonts w:cs="B Titr" w:hint="cs"/>
          <w:rtl/>
        </w:rPr>
        <w:t xml:space="preserve">محرمانگی </w:t>
      </w:r>
      <w:r>
        <w:rPr>
          <w:rFonts w:cs="B Titr" w:hint="cs"/>
          <w:rtl/>
        </w:rPr>
        <w:t xml:space="preserve">و امنیت </w:t>
      </w:r>
      <w:bookmarkEnd w:id="4"/>
    </w:p>
    <w:p w14:paraId="6E4F7B19" w14:textId="770334F9" w:rsidR="002F7B01" w:rsidRPr="009E2F3A" w:rsidRDefault="002F7B01" w:rsidP="0002728F">
      <w:pPr>
        <w:pStyle w:val="Heading2"/>
        <w:bidi/>
        <w:rPr>
          <w:rFonts w:cs="B Mitra"/>
          <w:b/>
          <w:bCs/>
          <w:rtl/>
        </w:rPr>
      </w:pPr>
      <w:bookmarkStart w:id="5" w:name="_Toc418982410"/>
      <w:r w:rsidRPr="009E2F3A">
        <w:rPr>
          <w:rFonts w:cs="B Mitra" w:hint="cs"/>
          <w:b/>
          <w:bCs/>
          <w:rtl/>
        </w:rPr>
        <w:t xml:space="preserve">شناسایی </w:t>
      </w:r>
      <w:r>
        <w:rPr>
          <w:rFonts w:cs="B Mitra" w:hint="cs"/>
          <w:b/>
          <w:bCs/>
          <w:rtl/>
        </w:rPr>
        <w:t>و جمع آوري دا</w:t>
      </w:r>
      <w:r w:rsidRPr="00B06903">
        <w:rPr>
          <w:rFonts w:cs="B Mitra" w:hint="cs"/>
          <w:b/>
          <w:bCs/>
          <w:rtl/>
        </w:rPr>
        <w:t>ده</w:t>
      </w:r>
      <w:r w:rsidR="00B06903" w:rsidRPr="00B06903">
        <w:rPr>
          <w:rFonts w:cs="B Mitra" w:hint="cs"/>
          <w:b/>
          <w:bCs/>
          <w:rtl/>
        </w:rPr>
        <w:softHyphen/>
        <w:t>های بیماران</w:t>
      </w:r>
      <w:r>
        <w:rPr>
          <w:rFonts w:cs="B Mitra" w:hint="cs"/>
          <w:b/>
          <w:bCs/>
          <w:rtl/>
        </w:rPr>
        <w:t>‌</w:t>
      </w:r>
      <w:bookmarkEnd w:id="5"/>
    </w:p>
    <w:p w14:paraId="7A325508" w14:textId="77777777" w:rsidR="002F7B01" w:rsidRPr="006A1D16" w:rsidRDefault="002F7B01" w:rsidP="002F7B01">
      <w:pPr>
        <w:pStyle w:val="ListParagraph"/>
        <w:numPr>
          <w:ilvl w:val="0"/>
          <w:numId w:val="8"/>
        </w:numPr>
        <w:bidi/>
        <w:spacing w:line="360" w:lineRule="auto"/>
        <w:jc w:val="both"/>
        <w:rPr>
          <w:rFonts w:cs="B Mitra"/>
          <w:rtl/>
        </w:rPr>
      </w:pPr>
      <w:r w:rsidRPr="006A1D16">
        <w:rPr>
          <w:rFonts w:cs="B Mitra" w:hint="cs"/>
          <w:rtl/>
        </w:rPr>
        <w:t>بیماران مبتلا به سرطان از منابع متعدد مانند بخش مدارک پزشکی، پاتولوژی، سیتولوژی، هماتولوژی، گواهی های فوت و غیره شناسایی می</w:t>
      </w:r>
      <w:r>
        <w:rPr>
          <w:rFonts w:cs="B Mitra" w:hint="cs"/>
          <w:rtl/>
        </w:rPr>
        <w:t>‌</w:t>
      </w:r>
      <w:r w:rsidRPr="006A1D16">
        <w:rPr>
          <w:rFonts w:cs="B Mitra" w:hint="cs"/>
          <w:rtl/>
        </w:rPr>
        <w:t>شوند. گزارش ارسالی از منابع اطلاعاتی مختلف حاوی نام بیمار و دیگر اطلاعات قابل شناسایی است. بنابراین، ضروری است که محتوای این گزارش</w:t>
      </w:r>
      <w:r>
        <w:rPr>
          <w:rFonts w:cs="B Mitra" w:hint="cs"/>
          <w:rtl/>
        </w:rPr>
        <w:t>‌</w:t>
      </w:r>
      <w:r w:rsidRPr="006A1D16">
        <w:rPr>
          <w:rFonts w:cs="B Mitra" w:hint="cs"/>
          <w:rtl/>
        </w:rPr>
        <w:t>ها در اختیار افرادی که در ثبت دخیل نیستند</w:t>
      </w:r>
      <w:r>
        <w:rPr>
          <w:rFonts w:cs="B Mitra" w:hint="cs"/>
          <w:rtl/>
        </w:rPr>
        <w:t>،</w:t>
      </w:r>
      <w:r w:rsidRPr="006A1D16">
        <w:rPr>
          <w:rFonts w:cs="B Mitra" w:hint="cs"/>
          <w:rtl/>
        </w:rPr>
        <w:t xml:space="preserve"> قرار نگیرد. </w:t>
      </w:r>
    </w:p>
    <w:p w14:paraId="77F503C5" w14:textId="77777777" w:rsidR="002F7B01" w:rsidRPr="006A1D16" w:rsidRDefault="002F7B01" w:rsidP="002F7B01">
      <w:pPr>
        <w:pStyle w:val="ListParagraph"/>
        <w:numPr>
          <w:ilvl w:val="0"/>
          <w:numId w:val="8"/>
        </w:numPr>
        <w:bidi/>
        <w:spacing w:line="360" w:lineRule="auto"/>
        <w:jc w:val="both"/>
        <w:rPr>
          <w:rFonts w:cs="B Mitra"/>
          <w:rtl/>
        </w:rPr>
      </w:pPr>
      <w:r w:rsidRPr="006A1D16">
        <w:rPr>
          <w:rFonts w:cs="B Mitra" w:hint="cs"/>
          <w:rtl/>
        </w:rPr>
        <w:t>اگر کارشناسان ثبت سرطان خودشان به صورت فعال نسبت به گردآوری اطلاعات لازم اقدام می</w:t>
      </w:r>
      <w:r>
        <w:rPr>
          <w:rFonts w:cs="B Mitra" w:hint="cs"/>
          <w:rtl/>
        </w:rPr>
        <w:t>‌</w:t>
      </w:r>
      <w:r w:rsidRPr="006A1D16">
        <w:rPr>
          <w:rFonts w:cs="B Mitra" w:hint="cs"/>
          <w:rtl/>
        </w:rPr>
        <w:t>کنند، علاوه برحفظ محرمانگی داده</w:t>
      </w:r>
      <w:r>
        <w:rPr>
          <w:rFonts w:cs="B Mitra" w:hint="cs"/>
          <w:rtl/>
        </w:rPr>
        <w:t>‌</w:t>
      </w:r>
      <w:r w:rsidRPr="006A1D16">
        <w:rPr>
          <w:rFonts w:cs="B Mitra" w:hint="cs"/>
          <w:rtl/>
        </w:rPr>
        <w:t>های ثبت شده، در قبال حفظ محرمانگی هر آنچه در مرکز مورد نظر دیده یا شنیده</w:t>
      </w:r>
      <w:r>
        <w:rPr>
          <w:rFonts w:cs="B Mitra" w:hint="cs"/>
          <w:rtl/>
        </w:rPr>
        <w:t>‌</w:t>
      </w:r>
      <w:r w:rsidRPr="006A1D16">
        <w:rPr>
          <w:rFonts w:cs="B Mitra" w:hint="cs"/>
          <w:rtl/>
        </w:rPr>
        <w:t>اند نیز می</w:t>
      </w:r>
      <w:r>
        <w:rPr>
          <w:rFonts w:cs="B Mitra" w:hint="cs"/>
          <w:rtl/>
        </w:rPr>
        <w:t>‌</w:t>
      </w:r>
      <w:r w:rsidRPr="006A1D16">
        <w:rPr>
          <w:rFonts w:cs="B Mitra" w:hint="cs"/>
          <w:rtl/>
        </w:rPr>
        <w:t xml:space="preserve">باشند. رعایت اصول محرمانگی در مورد  اسناد پیوست شده به گزارش ارسالی </w:t>
      </w:r>
      <w:r>
        <w:rPr>
          <w:rFonts w:cs="B Mitra" w:hint="cs"/>
          <w:rtl/>
        </w:rPr>
        <w:t xml:space="preserve">يا فرم تكميل شده </w:t>
      </w:r>
      <w:r w:rsidRPr="006A1D16">
        <w:rPr>
          <w:rFonts w:cs="B Mitra" w:hint="cs"/>
          <w:rtl/>
        </w:rPr>
        <w:t xml:space="preserve">الزامی است. </w:t>
      </w:r>
    </w:p>
    <w:p w14:paraId="0D9EA41D" w14:textId="36C0FCCF" w:rsidR="002F7B01" w:rsidRPr="006A1D16" w:rsidRDefault="002F7B01" w:rsidP="001877AF">
      <w:pPr>
        <w:pStyle w:val="ListParagraph"/>
        <w:numPr>
          <w:ilvl w:val="0"/>
          <w:numId w:val="8"/>
        </w:numPr>
        <w:bidi/>
        <w:spacing w:line="360" w:lineRule="auto"/>
        <w:jc w:val="both"/>
        <w:rPr>
          <w:rFonts w:cs="B Mitra"/>
          <w:rtl/>
        </w:rPr>
      </w:pPr>
      <w:r w:rsidRPr="006A1D16">
        <w:rPr>
          <w:rFonts w:cs="B Mitra" w:hint="cs"/>
          <w:rtl/>
        </w:rPr>
        <w:t>در</w:t>
      </w:r>
      <w:r w:rsidR="001877AF">
        <w:rPr>
          <w:rFonts w:cs="B Mitra" w:hint="cs"/>
          <w:rtl/>
        </w:rPr>
        <w:t xml:space="preserve">جمع آوری اطلاعات </w:t>
      </w:r>
      <w:r w:rsidRPr="006A1D16">
        <w:rPr>
          <w:rFonts w:cs="B Mitra" w:hint="cs"/>
          <w:rtl/>
        </w:rPr>
        <w:t xml:space="preserve"> ثبت سرطان با  روش ثبت فعال باید به انتقال امن اطلاعات محرمانه توجه کرد و اقداماتی برای جلوگیری از گم شدن اتفاقی این اطلاعات (به عنوان مثال با نگهداشتن یک نسخه پشتیبان در منبع) انجام داد. در ضمن کلیه کارکنان مسئول گردآوری اطلاعات از منبع باید کارت شناسایی معتبر با عنوان کارمند ثبت سرطان داشته باشند. هویت این کارکنان باید برای همه اشخاص مرتبط در منبع که برای گردآوری اطلاعات به آنان مراجعه می</w:t>
      </w:r>
      <w:r>
        <w:rPr>
          <w:rFonts w:cs="B Mitra" w:hint="cs"/>
          <w:rtl/>
        </w:rPr>
        <w:t>‌</w:t>
      </w:r>
      <w:r w:rsidRPr="006A1D16">
        <w:rPr>
          <w:rFonts w:cs="B Mitra" w:hint="cs"/>
          <w:rtl/>
        </w:rPr>
        <w:t>شود</w:t>
      </w:r>
      <w:r>
        <w:rPr>
          <w:rFonts w:cs="B Mitra" w:hint="cs"/>
          <w:rtl/>
        </w:rPr>
        <w:t>،</w:t>
      </w:r>
      <w:r w:rsidRPr="006A1D16">
        <w:rPr>
          <w:rFonts w:cs="B Mitra" w:hint="cs"/>
          <w:rtl/>
        </w:rPr>
        <w:t xml:space="preserve"> شناخته شده باشد. تغییر در پرسنل باید به موقع اطلاع رسانی گردد.</w:t>
      </w:r>
    </w:p>
    <w:p w14:paraId="1A0AB6A4" w14:textId="77777777" w:rsidR="002F7B01" w:rsidRDefault="002F7B01" w:rsidP="002F7B01">
      <w:pPr>
        <w:spacing w:after="0" w:line="360" w:lineRule="auto"/>
        <w:jc w:val="both"/>
        <w:rPr>
          <w:rFonts w:ascii="Times New Roman" w:hAnsi="Times New Roman" w:cs="B Mitra"/>
          <w:sz w:val="24"/>
          <w:szCs w:val="24"/>
          <w:rtl/>
        </w:rPr>
      </w:pPr>
    </w:p>
    <w:p w14:paraId="280D7DB5" w14:textId="3BCBCAA4" w:rsidR="002F7B01" w:rsidRPr="009E2F3A" w:rsidRDefault="002F7B01" w:rsidP="00B06903">
      <w:pPr>
        <w:pStyle w:val="Heading2"/>
        <w:bidi/>
        <w:rPr>
          <w:rFonts w:cs="B Mitra"/>
          <w:b/>
          <w:bCs/>
          <w:rtl/>
        </w:rPr>
      </w:pPr>
      <w:bookmarkStart w:id="6" w:name="_Toc418982411"/>
      <w:r w:rsidRPr="009E2F3A">
        <w:rPr>
          <w:rFonts w:cs="B Mitra" w:hint="cs"/>
          <w:b/>
          <w:bCs/>
          <w:rtl/>
        </w:rPr>
        <w:t xml:space="preserve">انتقال </w:t>
      </w:r>
      <w:r w:rsidR="00B06903">
        <w:rPr>
          <w:rFonts w:cs="B Mitra" w:hint="cs"/>
          <w:b/>
          <w:bCs/>
          <w:rtl/>
        </w:rPr>
        <w:t>و تبادل داده</w:t>
      </w:r>
      <w:r w:rsidR="00B06903">
        <w:rPr>
          <w:rFonts w:cs="B Mitra" w:hint="cs"/>
          <w:b/>
          <w:bCs/>
          <w:rtl/>
        </w:rPr>
        <w:softHyphen/>
        <w:t>ها</w:t>
      </w:r>
      <w:bookmarkEnd w:id="6"/>
      <w:r w:rsidRPr="009E2F3A">
        <w:rPr>
          <w:rFonts w:cs="B Mitra" w:hint="cs"/>
          <w:b/>
          <w:bCs/>
          <w:rtl/>
        </w:rPr>
        <w:t xml:space="preserve"> </w:t>
      </w:r>
    </w:p>
    <w:p w14:paraId="289C5136" w14:textId="77777777" w:rsidR="002F7B01" w:rsidRPr="006A1D16" w:rsidRDefault="002F7B01" w:rsidP="002F7B01">
      <w:pPr>
        <w:pStyle w:val="ListParagraph"/>
        <w:numPr>
          <w:ilvl w:val="0"/>
          <w:numId w:val="8"/>
        </w:numPr>
        <w:tabs>
          <w:tab w:val="left" w:pos="2690"/>
        </w:tabs>
        <w:bidi/>
        <w:spacing w:line="360" w:lineRule="auto"/>
        <w:jc w:val="both"/>
        <w:rPr>
          <w:rFonts w:cs="B Mitra"/>
          <w:rtl/>
        </w:rPr>
      </w:pPr>
      <w:r w:rsidRPr="006A1D16">
        <w:rPr>
          <w:rFonts w:cs="B Mitra" w:hint="cs"/>
          <w:rtl/>
        </w:rPr>
        <w:t>تبادل اطلاعات از طریق پست، دیسکت، کامپیوتر و یا تلفن و فاكس انجام می</w:t>
      </w:r>
      <w:r>
        <w:rPr>
          <w:rFonts w:cs="B Mitra" w:hint="cs"/>
          <w:rtl/>
        </w:rPr>
        <w:t>‌شود. مسئول انتقال داده‌</w:t>
      </w:r>
      <w:r w:rsidRPr="006A1D16">
        <w:rPr>
          <w:rFonts w:cs="B Mitra" w:hint="cs"/>
          <w:rtl/>
        </w:rPr>
        <w:t>های محرمانه از ثبت، صرف</w:t>
      </w:r>
      <w:r>
        <w:rPr>
          <w:rFonts w:cs="B Mitra" w:hint="cs"/>
          <w:rtl/>
        </w:rPr>
        <w:t xml:space="preserve"> </w:t>
      </w:r>
      <w:r w:rsidRPr="006A1D16">
        <w:rPr>
          <w:rFonts w:cs="B Mitra" w:hint="cs"/>
          <w:rtl/>
        </w:rPr>
        <w:t xml:space="preserve">نظر از نوع روش انتقال، باید توسط مدیر مرکز استانی ثبت سرطان یا فرد تایید شده دیگر که این مسئولیت به او واگذار </w:t>
      </w:r>
      <w:r w:rsidRPr="006A1D16">
        <w:rPr>
          <w:rFonts w:cs="B Mitra" w:hint="cs"/>
          <w:rtl/>
        </w:rPr>
        <w:lastRenderedPageBreak/>
        <w:t>شده است</w:t>
      </w:r>
      <w:r>
        <w:rPr>
          <w:rFonts w:cs="B Mitra" w:hint="cs"/>
          <w:rtl/>
        </w:rPr>
        <w:t>،</w:t>
      </w:r>
      <w:r w:rsidRPr="006A1D16">
        <w:rPr>
          <w:rFonts w:cs="B Mitra" w:hint="cs"/>
          <w:rtl/>
        </w:rPr>
        <w:t xml:space="preserve"> انتخاب شود. </w:t>
      </w:r>
      <w:r>
        <w:rPr>
          <w:rFonts w:cs="B Mitra" w:hint="cs"/>
          <w:rtl/>
        </w:rPr>
        <w:t xml:space="preserve">در راستاي تبادل داده‌ها،‌ لحاظ كردن </w:t>
      </w:r>
      <w:r w:rsidRPr="006A1D16">
        <w:rPr>
          <w:rFonts w:cs="B Mitra" w:hint="cs"/>
          <w:rtl/>
        </w:rPr>
        <w:t xml:space="preserve">نکات زیر ضروری است. </w:t>
      </w:r>
      <w:r>
        <w:rPr>
          <w:rFonts w:cs="B Mitra" w:hint="cs"/>
          <w:rtl/>
        </w:rPr>
        <w:t xml:space="preserve">لازم به ذكر است كه </w:t>
      </w:r>
      <w:r w:rsidRPr="006A1D16">
        <w:rPr>
          <w:rFonts w:cs="B Mitra" w:hint="cs"/>
          <w:rtl/>
        </w:rPr>
        <w:t>اطلاعات مربوط به یک استان دیگر به طریق معمول برای دبیرخانه مرکزی ثبت سرطان ارسال می</w:t>
      </w:r>
      <w:r>
        <w:rPr>
          <w:rFonts w:cs="B Mitra" w:hint="cs"/>
          <w:rtl/>
        </w:rPr>
        <w:t>‌</w:t>
      </w:r>
      <w:r w:rsidRPr="006A1D16">
        <w:rPr>
          <w:rFonts w:cs="B Mitra" w:hint="cs"/>
          <w:rtl/>
        </w:rPr>
        <w:t xml:space="preserve">شود و سپس توسط دبیرخانه مرکزی برای استان هدف ارسال می گردد. </w:t>
      </w:r>
    </w:p>
    <w:p w14:paraId="0FE450E6" w14:textId="77777777" w:rsidR="002F7B01" w:rsidRPr="009F46BB" w:rsidRDefault="002F7B01" w:rsidP="002F7B01">
      <w:pPr>
        <w:tabs>
          <w:tab w:val="left" w:pos="2690"/>
        </w:tabs>
        <w:spacing w:after="0" w:line="360" w:lineRule="auto"/>
        <w:jc w:val="both"/>
        <w:rPr>
          <w:rFonts w:cs="B Mitra"/>
          <w:color w:val="C00000"/>
          <w:sz w:val="24"/>
          <w:szCs w:val="24"/>
          <w:rtl/>
        </w:rPr>
      </w:pPr>
    </w:p>
    <w:p w14:paraId="45003795" w14:textId="77777777" w:rsidR="002F7B01" w:rsidRPr="006A1D16" w:rsidRDefault="002F7B01" w:rsidP="002F7B01">
      <w:pPr>
        <w:pStyle w:val="ListParagraph"/>
        <w:numPr>
          <w:ilvl w:val="0"/>
          <w:numId w:val="8"/>
        </w:numPr>
        <w:bidi/>
        <w:spacing w:line="360" w:lineRule="auto"/>
        <w:jc w:val="both"/>
        <w:rPr>
          <w:rFonts w:cs="B Mitra"/>
          <w:rtl/>
        </w:rPr>
      </w:pPr>
      <w:r w:rsidRPr="006A1D16">
        <w:rPr>
          <w:rFonts w:cs="B Mitra" w:hint="cs"/>
          <w:rtl/>
        </w:rPr>
        <w:t>به طور کلی استفاده از پست برای انتقال اطلاعات توصیه نمی</w:t>
      </w:r>
      <w:r>
        <w:rPr>
          <w:rFonts w:cs="B Mitra" w:hint="cs"/>
          <w:rtl/>
        </w:rPr>
        <w:t>‌</w:t>
      </w:r>
      <w:r w:rsidRPr="006A1D16">
        <w:rPr>
          <w:rFonts w:cs="B Mitra" w:hint="cs"/>
          <w:rtl/>
        </w:rPr>
        <w:t>شود. با این حال، اگر استفاده از خدمات پستی یا پیک برای انتقال اطلاعات محرمانه (کاغذی یا رسانه</w:t>
      </w:r>
      <w:r>
        <w:rPr>
          <w:rFonts w:cs="B Mitra" w:hint="cs"/>
          <w:rtl/>
        </w:rPr>
        <w:t>‌</w:t>
      </w:r>
      <w:r w:rsidRPr="006A1D16">
        <w:rPr>
          <w:rFonts w:cs="B Mitra" w:hint="cs"/>
          <w:rtl/>
        </w:rPr>
        <w:t>های الکترونیکی) نیاز است باید از سیستم پستی مورد تایید استفاده شود. بهتر است اطلاعات هویتی مجزا از اطلاعات پزشکی منتقل شود؛ و این اطلاعات در مقصد توسط کد داخلی که دارند با هم ترکیب شوند. برای داده</w:t>
      </w:r>
      <w:r>
        <w:rPr>
          <w:rFonts w:cs="B Mitra" w:hint="cs"/>
          <w:rtl/>
        </w:rPr>
        <w:t>‌</w:t>
      </w:r>
      <w:r w:rsidRPr="006A1D16">
        <w:rPr>
          <w:rFonts w:cs="B Mitra" w:hint="cs"/>
          <w:rtl/>
        </w:rPr>
        <w:t>هایی که از طریق رسانه الکترونیکی منتقل می</w:t>
      </w:r>
      <w:r>
        <w:rPr>
          <w:rFonts w:cs="B Mitra" w:hint="cs"/>
          <w:rtl/>
        </w:rPr>
        <w:t>‌</w:t>
      </w:r>
      <w:r w:rsidRPr="006A1D16">
        <w:rPr>
          <w:rFonts w:cs="B Mitra" w:hint="cs"/>
          <w:rtl/>
        </w:rPr>
        <w:t>شوند، رمزگذاری اطلاعات هویتی با یک کلید خاص می تواند جایگزین روش ارسال جداگانه اطلاعات شود. از جمله اقدامات امنیتی که می</w:t>
      </w:r>
      <w:r>
        <w:rPr>
          <w:rFonts w:cs="B Mitra" w:hint="cs"/>
          <w:rtl/>
        </w:rPr>
        <w:t>‌</w:t>
      </w:r>
      <w:r w:rsidRPr="006A1D16">
        <w:rPr>
          <w:rFonts w:cs="B Mitra" w:hint="cs"/>
          <w:rtl/>
        </w:rPr>
        <w:t>توان در نظر گرفت، عبارتند از:</w:t>
      </w:r>
    </w:p>
    <w:p w14:paraId="34613987" w14:textId="77777777" w:rsidR="002F7B01" w:rsidRDefault="002F7B01" w:rsidP="002F7B01">
      <w:pPr>
        <w:pStyle w:val="ListParagraph"/>
        <w:numPr>
          <w:ilvl w:val="0"/>
          <w:numId w:val="2"/>
        </w:numPr>
        <w:bidi/>
        <w:spacing w:line="360" w:lineRule="auto"/>
        <w:jc w:val="both"/>
        <w:rPr>
          <w:rFonts w:cs="B Mitra"/>
          <w:color w:val="000000" w:themeColor="text1"/>
          <w:lang w:bidi="fa-IR"/>
        </w:rPr>
      </w:pPr>
      <w:r>
        <w:rPr>
          <w:rFonts w:cs="B Mitra" w:hint="cs"/>
          <w:color w:val="000000" w:themeColor="text1"/>
          <w:rtl/>
          <w:lang w:bidi="fa-IR"/>
        </w:rPr>
        <w:t>ممنوعیت استفاده از پست الکترونیکی برای تبادل اطلاعات و استفاده از آن در موارد محدود به شرط استفاده از ایمیل ثبت شده و مؤثق (و تایید شده توسط مسئول مرکز ثبت)</w:t>
      </w:r>
    </w:p>
    <w:p w14:paraId="10E8C730" w14:textId="77777777" w:rsidR="002F7B01" w:rsidRDefault="002F7B01" w:rsidP="002F7B01">
      <w:pPr>
        <w:pStyle w:val="ListParagraph"/>
        <w:numPr>
          <w:ilvl w:val="0"/>
          <w:numId w:val="2"/>
        </w:numPr>
        <w:bidi/>
        <w:spacing w:line="360" w:lineRule="auto"/>
        <w:jc w:val="both"/>
        <w:rPr>
          <w:rFonts w:cs="B Mitra"/>
          <w:color w:val="000000" w:themeColor="text1"/>
          <w:lang w:bidi="fa-IR"/>
        </w:rPr>
      </w:pPr>
      <w:r>
        <w:rPr>
          <w:rFonts w:cs="B Mitra" w:hint="cs"/>
          <w:color w:val="000000" w:themeColor="text1"/>
          <w:rtl/>
          <w:lang w:bidi="fa-IR"/>
        </w:rPr>
        <w:t>ارسال لیست اسامی بیماران و دیگر اطلاعات به صورت جداگانه</w:t>
      </w:r>
    </w:p>
    <w:p w14:paraId="4D2E396E" w14:textId="77777777" w:rsidR="002F7B01" w:rsidRDefault="002F7B01" w:rsidP="002F7B01">
      <w:pPr>
        <w:pStyle w:val="ListParagraph"/>
        <w:numPr>
          <w:ilvl w:val="0"/>
          <w:numId w:val="2"/>
        </w:numPr>
        <w:bidi/>
        <w:spacing w:line="360" w:lineRule="auto"/>
        <w:jc w:val="both"/>
        <w:rPr>
          <w:rFonts w:cs="B Mitra"/>
          <w:color w:val="000000" w:themeColor="text1"/>
          <w:lang w:bidi="fa-IR"/>
        </w:rPr>
      </w:pPr>
      <w:r>
        <w:rPr>
          <w:rFonts w:cs="B Mitra" w:hint="cs"/>
          <w:color w:val="000000" w:themeColor="text1"/>
          <w:rtl/>
          <w:lang w:bidi="fa-IR"/>
        </w:rPr>
        <w:t xml:space="preserve">استفاده از پاکت‌های دو لایه که فضای بیرونی شامل یک آدرس کلی است و فضای داخلی علامت گذاری شده </w:t>
      </w:r>
      <w:r w:rsidRPr="00012A8B">
        <w:rPr>
          <w:rFonts w:cs="B Mitra" w:hint="cs"/>
          <w:color w:val="000000" w:themeColor="text1"/>
          <w:rtl/>
          <w:lang w:bidi="fa-IR"/>
        </w:rPr>
        <w:t xml:space="preserve">با "فقط توسط </w:t>
      </w:r>
      <w:r w:rsidRPr="00012A8B">
        <w:rPr>
          <w:rFonts w:cs="B Mitra"/>
          <w:color w:val="000000" w:themeColor="text1"/>
          <w:lang w:bidi="fa-IR"/>
        </w:rPr>
        <w:t>X</w:t>
      </w:r>
      <w:r w:rsidRPr="00012A8B">
        <w:rPr>
          <w:rFonts w:cs="B Mitra" w:hint="cs"/>
          <w:color w:val="000000" w:themeColor="text1"/>
          <w:rtl/>
          <w:lang w:bidi="fa-IR"/>
        </w:rPr>
        <w:t xml:space="preserve"> باز شود"</w:t>
      </w:r>
      <w:r>
        <w:rPr>
          <w:rFonts w:cs="B Mitra" w:hint="cs"/>
          <w:color w:val="000000" w:themeColor="text1"/>
          <w:rtl/>
          <w:lang w:bidi="fa-IR"/>
        </w:rPr>
        <w:t>.</w:t>
      </w:r>
    </w:p>
    <w:p w14:paraId="0EFC75B8" w14:textId="77777777" w:rsidR="002F7B01" w:rsidRPr="006A1D16" w:rsidRDefault="002F7B01" w:rsidP="002F7B01">
      <w:pPr>
        <w:pStyle w:val="ListParagraph"/>
        <w:numPr>
          <w:ilvl w:val="0"/>
          <w:numId w:val="8"/>
        </w:numPr>
        <w:bidi/>
        <w:spacing w:line="360" w:lineRule="auto"/>
        <w:jc w:val="both"/>
        <w:rPr>
          <w:rFonts w:cs="B Mitra"/>
          <w:color w:val="000000" w:themeColor="text1"/>
          <w:rtl/>
        </w:rPr>
      </w:pPr>
      <w:r w:rsidRPr="006A1D16">
        <w:rPr>
          <w:rFonts w:cs="B Mitra" w:hint="cs"/>
          <w:color w:val="000000" w:themeColor="text1"/>
          <w:rtl/>
        </w:rPr>
        <w:t>زماني که اطلاعات از طریق سي‌دي، دیسکت و یا دیگر رسانه</w:t>
      </w:r>
      <w:r>
        <w:rPr>
          <w:rFonts w:cs="B Mitra" w:hint="cs"/>
          <w:color w:val="000000" w:themeColor="text1"/>
          <w:rtl/>
        </w:rPr>
        <w:t>‌</w:t>
      </w:r>
      <w:r w:rsidRPr="006A1D16">
        <w:rPr>
          <w:rFonts w:cs="B Mitra" w:hint="cs"/>
          <w:color w:val="000000" w:themeColor="text1"/>
          <w:rtl/>
        </w:rPr>
        <w:t>های مشابه ارسال می</w:t>
      </w:r>
      <w:r>
        <w:rPr>
          <w:rFonts w:cs="B Mitra" w:hint="cs"/>
          <w:color w:val="000000" w:themeColor="text1"/>
          <w:rtl/>
        </w:rPr>
        <w:t>‌</w:t>
      </w:r>
      <w:r w:rsidRPr="006A1D16">
        <w:rPr>
          <w:rFonts w:cs="B Mitra" w:hint="cs"/>
          <w:color w:val="000000" w:themeColor="text1"/>
          <w:rtl/>
        </w:rPr>
        <w:t>شوند باید اقدامات احتیاطی انجام شود تا از موارد زیر اطمینان داشته باشیم:</w:t>
      </w:r>
    </w:p>
    <w:p w14:paraId="063CC4ED" w14:textId="77777777" w:rsidR="002F7B01" w:rsidRDefault="002F7B01" w:rsidP="002F7B01">
      <w:pPr>
        <w:pStyle w:val="ListParagraph"/>
        <w:numPr>
          <w:ilvl w:val="0"/>
          <w:numId w:val="1"/>
        </w:numPr>
        <w:bidi/>
        <w:spacing w:line="360" w:lineRule="auto"/>
        <w:jc w:val="both"/>
        <w:rPr>
          <w:rFonts w:cs="B Mitra"/>
          <w:color w:val="000000" w:themeColor="text1"/>
          <w:lang w:bidi="fa-IR"/>
        </w:rPr>
      </w:pPr>
      <w:r>
        <w:rPr>
          <w:rFonts w:cs="B Mitra" w:hint="cs"/>
          <w:color w:val="000000" w:themeColor="text1"/>
          <w:rtl/>
          <w:lang w:bidi="fa-IR"/>
        </w:rPr>
        <w:t>اطلاعات به راحتی توسط اشخاص ثالث خوانده نشوند.</w:t>
      </w:r>
    </w:p>
    <w:p w14:paraId="645B7619" w14:textId="77777777" w:rsidR="002F7B01" w:rsidRDefault="002F7B01" w:rsidP="002F7B01">
      <w:pPr>
        <w:pStyle w:val="ListParagraph"/>
        <w:numPr>
          <w:ilvl w:val="0"/>
          <w:numId w:val="1"/>
        </w:numPr>
        <w:bidi/>
        <w:spacing w:line="360" w:lineRule="auto"/>
        <w:jc w:val="both"/>
        <w:rPr>
          <w:rFonts w:cs="B Mitra"/>
          <w:color w:val="000000" w:themeColor="text1"/>
          <w:lang w:bidi="fa-IR"/>
        </w:rPr>
      </w:pPr>
      <w:r>
        <w:rPr>
          <w:rFonts w:cs="B Mitra" w:hint="cs"/>
          <w:color w:val="000000" w:themeColor="text1"/>
          <w:rtl/>
          <w:lang w:bidi="fa-IR"/>
        </w:rPr>
        <w:t>این وسایل (نوار مغناطیسی، دیسکت و...) بدون اجازه از سازمان و مرکز ثبت خارج نشوند.</w:t>
      </w:r>
    </w:p>
    <w:p w14:paraId="23CE95E8" w14:textId="77777777" w:rsidR="002F7B01" w:rsidRPr="00760B0A" w:rsidRDefault="002F7B01" w:rsidP="002F7B01">
      <w:pPr>
        <w:pStyle w:val="ListParagraph"/>
        <w:numPr>
          <w:ilvl w:val="0"/>
          <w:numId w:val="1"/>
        </w:numPr>
        <w:tabs>
          <w:tab w:val="left" w:pos="2690"/>
        </w:tabs>
        <w:bidi/>
        <w:spacing w:line="360" w:lineRule="auto"/>
        <w:jc w:val="both"/>
        <w:rPr>
          <w:rFonts w:cs="B Mitra"/>
          <w:color w:val="000000" w:themeColor="text1"/>
          <w:lang w:bidi="fa-IR"/>
        </w:rPr>
      </w:pPr>
      <w:r w:rsidRPr="00760B0A">
        <w:rPr>
          <w:rFonts w:cs="B Mitra" w:hint="cs"/>
          <w:color w:val="000000" w:themeColor="text1"/>
          <w:rtl/>
          <w:lang w:bidi="fa-IR"/>
        </w:rPr>
        <w:t>رسانه</w:t>
      </w:r>
      <w:r>
        <w:rPr>
          <w:rFonts w:cs="B Mitra" w:hint="cs"/>
          <w:color w:val="000000" w:themeColor="text1"/>
          <w:rtl/>
          <w:lang w:bidi="fa-IR"/>
        </w:rPr>
        <w:t>‌</w:t>
      </w:r>
      <w:r w:rsidRPr="00760B0A">
        <w:rPr>
          <w:rFonts w:cs="B Mitra" w:hint="cs"/>
          <w:color w:val="000000" w:themeColor="text1"/>
          <w:rtl/>
          <w:lang w:bidi="fa-IR"/>
        </w:rPr>
        <w:t>های محتوی نام و دیگر اطلاعات شناسایی به صورت جدا از رسانه</w:t>
      </w:r>
      <w:r>
        <w:rPr>
          <w:rFonts w:cs="B Mitra" w:hint="cs"/>
          <w:color w:val="000000" w:themeColor="text1"/>
          <w:rtl/>
          <w:lang w:bidi="fa-IR"/>
        </w:rPr>
        <w:t>‌</w:t>
      </w:r>
      <w:r w:rsidRPr="00760B0A">
        <w:rPr>
          <w:rFonts w:cs="B Mitra" w:hint="cs"/>
          <w:color w:val="000000" w:themeColor="text1"/>
          <w:rtl/>
          <w:lang w:bidi="fa-IR"/>
        </w:rPr>
        <w:t xml:space="preserve">هایی که شامل اطلاعات مرتبط به تومور هستند، منتقل شوند. </w:t>
      </w:r>
    </w:p>
    <w:p w14:paraId="4759A7F8" w14:textId="77777777" w:rsidR="002F7B01" w:rsidRPr="006A1D16" w:rsidRDefault="002F7B01" w:rsidP="002F7B01">
      <w:pPr>
        <w:pStyle w:val="ListParagraph"/>
        <w:numPr>
          <w:ilvl w:val="0"/>
          <w:numId w:val="1"/>
        </w:numPr>
        <w:bidi/>
        <w:spacing w:line="360" w:lineRule="auto"/>
        <w:jc w:val="both"/>
        <w:rPr>
          <w:rFonts w:cs="B Mitra"/>
          <w:color w:val="000000" w:themeColor="text1"/>
          <w:rtl/>
        </w:rPr>
      </w:pPr>
      <w:r w:rsidRPr="006A1D16">
        <w:rPr>
          <w:rFonts w:cs="B Mitra" w:hint="cs"/>
          <w:color w:val="000000" w:themeColor="text1"/>
          <w:rtl/>
        </w:rPr>
        <w:t>سوابق تمام رسانه</w:t>
      </w:r>
      <w:r>
        <w:rPr>
          <w:rFonts w:cs="B Mitra" w:hint="cs"/>
          <w:color w:val="000000" w:themeColor="text1"/>
          <w:rtl/>
        </w:rPr>
        <w:t>‌</w:t>
      </w:r>
      <w:r w:rsidRPr="006A1D16">
        <w:rPr>
          <w:rFonts w:cs="B Mitra" w:hint="cs"/>
          <w:color w:val="000000" w:themeColor="text1"/>
          <w:rtl/>
        </w:rPr>
        <w:t>های مغناطیسی، دیسکت</w:t>
      </w:r>
      <w:r>
        <w:rPr>
          <w:rFonts w:cs="B Mitra" w:hint="cs"/>
          <w:color w:val="000000" w:themeColor="text1"/>
          <w:rtl/>
        </w:rPr>
        <w:t>‌</w:t>
      </w:r>
      <w:r w:rsidRPr="006A1D16">
        <w:rPr>
          <w:rFonts w:cs="B Mitra" w:hint="cs"/>
          <w:color w:val="000000" w:themeColor="text1"/>
          <w:rtl/>
        </w:rPr>
        <w:t>ها و یا رسانه</w:t>
      </w:r>
      <w:r>
        <w:rPr>
          <w:rFonts w:cs="B Mitra" w:hint="cs"/>
          <w:color w:val="000000" w:themeColor="text1"/>
          <w:rtl/>
        </w:rPr>
        <w:t>‌</w:t>
      </w:r>
      <w:r w:rsidRPr="006A1D16">
        <w:rPr>
          <w:rFonts w:cs="B Mitra" w:hint="cs"/>
          <w:color w:val="000000" w:themeColor="text1"/>
          <w:rtl/>
        </w:rPr>
        <w:t>های دیگر انتقالی بین مراکز باید حفظ شود.</w:t>
      </w:r>
    </w:p>
    <w:p w14:paraId="558DA1E5" w14:textId="77777777" w:rsidR="002F7B01" w:rsidRDefault="002F7B01" w:rsidP="002F7B01">
      <w:pPr>
        <w:spacing w:after="0" w:line="360" w:lineRule="auto"/>
        <w:jc w:val="both"/>
        <w:rPr>
          <w:rFonts w:cs="B Mitra"/>
          <w:b/>
          <w:bCs/>
          <w:i/>
          <w:iCs/>
          <w:color w:val="000000" w:themeColor="text1"/>
          <w:sz w:val="24"/>
          <w:szCs w:val="24"/>
          <w:rtl/>
        </w:rPr>
      </w:pPr>
    </w:p>
    <w:p w14:paraId="3588AF00" w14:textId="77777777" w:rsidR="002F7B01" w:rsidRPr="006A1D16" w:rsidRDefault="002F7B01" w:rsidP="002F7B01">
      <w:pPr>
        <w:pStyle w:val="ListParagraph"/>
        <w:numPr>
          <w:ilvl w:val="0"/>
          <w:numId w:val="8"/>
        </w:numPr>
        <w:tabs>
          <w:tab w:val="left" w:pos="2690"/>
        </w:tabs>
        <w:bidi/>
        <w:spacing w:line="360" w:lineRule="auto"/>
        <w:jc w:val="both"/>
        <w:rPr>
          <w:rFonts w:cs="B Mitra"/>
          <w:color w:val="000000" w:themeColor="text1"/>
          <w:rtl/>
        </w:rPr>
      </w:pPr>
      <w:r w:rsidRPr="006A1D16">
        <w:rPr>
          <w:rFonts w:cs="B Mitra" w:hint="cs"/>
          <w:rtl/>
        </w:rPr>
        <w:t>استفاده از تلفن و فاکس گرچه باعث تسهیل انتقال اطلاعات می</w:t>
      </w:r>
      <w:r>
        <w:rPr>
          <w:rFonts w:cs="B Mitra" w:hint="cs"/>
          <w:rtl/>
        </w:rPr>
        <w:t>‌</w:t>
      </w:r>
      <w:r w:rsidRPr="006A1D16">
        <w:rPr>
          <w:rFonts w:cs="B Mitra" w:hint="cs"/>
          <w:rtl/>
        </w:rPr>
        <w:t xml:space="preserve">شود اما امکان نقض محرمانگی وجود دارد. در یک قاعده کلی، هیچ یک از اطلاعات محرمانه و قابل شناسایی نباید از طریق تلفن و فاکس منتقل شود. در موارد نادر که انتقال </w:t>
      </w:r>
      <w:r>
        <w:rPr>
          <w:rFonts w:cs="B Mitra" w:hint="cs"/>
          <w:rtl/>
        </w:rPr>
        <w:t xml:space="preserve">اطلاعات به </w:t>
      </w:r>
      <w:r w:rsidRPr="006A1D16">
        <w:rPr>
          <w:rFonts w:cs="B Mitra" w:hint="cs"/>
          <w:rtl/>
        </w:rPr>
        <w:t xml:space="preserve">این </w:t>
      </w:r>
      <w:r>
        <w:rPr>
          <w:rFonts w:cs="B Mitra" w:hint="cs"/>
          <w:rtl/>
        </w:rPr>
        <w:t>شيوه ضروري مي‌شود،</w:t>
      </w:r>
      <w:r w:rsidRPr="006A1D16">
        <w:rPr>
          <w:rFonts w:cs="B Mitra" w:hint="cs"/>
          <w:rtl/>
        </w:rPr>
        <w:t xml:space="preserve"> </w:t>
      </w:r>
      <w:r>
        <w:rPr>
          <w:rFonts w:cs="B Mitra" w:hint="cs"/>
          <w:rtl/>
        </w:rPr>
        <w:t>ابتدا بايد از</w:t>
      </w:r>
      <w:r w:rsidRPr="006A1D16">
        <w:rPr>
          <w:rFonts w:cs="B Mitra" w:hint="cs"/>
          <w:rtl/>
        </w:rPr>
        <w:t xml:space="preserve"> طریق تلفن</w:t>
      </w:r>
      <w:r>
        <w:rPr>
          <w:rFonts w:cs="B Mitra" w:hint="cs"/>
          <w:rtl/>
        </w:rPr>
        <w:t>،</w:t>
      </w:r>
      <w:r w:rsidRPr="006A1D16">
        <w:rPr>
          <w:rFonts w:cs="B Mitra" w:hint="cs"/>
          <w:rtl/>
        </w:rPr>
        <w:t xml:space="preserve"> هویت تماس گیرنده (شامل نام، موقعیت، عنوان و آدرس) توسط مدیر تایید شود. بنابراین </w:t>
      </w:r>
      <w:r w:rsidRPr="006A1D16">
        <w:rPr>
          <w:rFonts w:cs="B Mitra" w:hint="cs"/>
          <w:color w:val="000000" w:themeColor="text1"/>
          <w:rtl/>
        </w:rPr>
        <w:t>هیچ اطلاعات محرمانه</w:t>
      </w:r>
      <w:r>
        <w:rPr>
          <w:rFonts w:cs="B Mitra" w:hint="cs"/>
          <w:color w:val="000000" w:themeColor="text1"/>
          <w:rtl/>
        </w:rPr>
        <w:t>‌</w:t>
      </w:r>
      <w:r w:rsidRPr="006A1D16">
        <w:rPr>
          <w:rFonts w:cs="B Mitra" w:hint="cs"/>
          <w:color w:val="000000" w:themeColor="text1"/>
          <w:rtl/>
        </w:rPr>
        <w:t xml:space="preserve">ای نباید از طریق تلفن ارائه شود مگر اینکه تماس گیرنده یک فرد مجاز بوده و هویت او تایید </w:t>
      </w:r>
      <w:r w:rsidRPr="006A1D16">
        <w:rPr>
          <w:rFonts w:cs="B Mitra" w:hint="cs"/>
          <w:color w:val="000000" w:themeColor="text1"/>
          <w:rtl/>
        </w:rPr>
        <w:lastRenderedPageBreak/>
        <w:t xml:space="preserve">شده باشد. همچنین باید هویت گیرنده </w:t>
      </w:r>
      <w:r>
        <w:rPr>
          <w:rFonts w:cs="B Mitra" w:hint="cs"/>
          <w:color w:val="000000" w:themeColor="text1"/>
          <w:rtl/>
        </w:rPr>
        <w:t xml:space="preserve">اطلاعات </w:t>
      </w:r>
      <w:r w:rsidRPr="006A1D16">
        <w:rPr>
          <w:rFonts w:cs="B Mitra" w:hint="cs"/>
          <w:color w:val="000000" w:themeColor="text1"/>
          <w:rtl/>
        </w:rPr>
        <w:t>تایید شده باشد. در مورد فاکس نیز باید هویت گیرنده اطلاعات مورد تایید باشد و اطمینان حاصل شود که فاکس مستقیم به دست گیرنده مورد نظر برسد. در ض</w:t>
      </w:r>
      <w:r>
        <w:rPr>
          <w:rFonts w:cs="B Mitra" w:hint="cs"/>
          <w:color w:val="000000" w:themeColor="text1"/>
          <w:rtl/>
        </w:rPr>
        <w:t>من قبل از ارسال فاکس، باید نامه‌</w:t>
      </w:r>
      <w:r w:rsidRPr="006A1D16">
        <w:rPr>
          <w:rFonts w:cs="B Mitra" w:hint="cs"/>
          <w:color w:val="000000" w:themeColor="text1"/>
          <w:rtl/>
        </w:rPr>
        <w:t xml:space="preserve">ای برای تایید شماره تماس گیرنده به صورت فاکس ارسال گردد. </w:t>
      </w:r>
    </w:p>
    <w:p w14:paraId="57AE608D" w14:textId="77777777" w:rsidR="002F7B01" w:rsidRDefault="002F7B01" w:rsidP="002F7B01">
      <w:pPr>
        <w:tabs>
          <w:tab w:val="left" w:pos="2690"/>
        </w:tabs>
        <w:spacing w:after="0" w:line="360" w:lineRule="auto"/>
        <w:jc w:val="both"/>
        <w:rPr>
          <w:rFonts w:cs="B Mitra"/>
          <w:sz w:val="24"/>
          <w:szCs w:val="24"/>
          <w:rtl/>
        </w:rPr>
      </w:pPr>
    </w:p>
    <w:p w14:paraId="57BADAFC" w14:textId="3184A812" w:rsidR="002F7B01" w:rsidRPr="009E2F3A" w:rsidRDefault="002F7B01" w:rsidP="002F7B01">
      <w:pPr>
        <w:pStyle w:val="Heading2"/>
        <w:bidi/>
        <w:rPr>
          <w:rFonts w:cs="B Mitra"/>
          <w:b/>
          <w:bCs/>
          <w:rtl/>
        </w:rPr>
      </w:pPr>
      <w:bookmarkStart w:id="7" w:name="_Toc418982412"/>
      <w:r w:rsidRPr="009E2F3A">
        <w:rPr>
          <w:rFonts w:cs="B Mitra" w:hint="cs"/>
          <w:b/>
          <w:bCs/>
          <w:rtl/>
        </w:rPr>
        <w:t xml:space="preserve">ذخیره سازی </w:t>
      </w:r>
      <w:r w:rsidR="00B06903">
        <w:rPr>
          <w:rFonts w:cs="B Mitra" w:hint="cs"/>
          <w:b/>
          <w:bCs/>
          <w:rtl/>
        </w:rPr>
        <w:t xml:space="preserve">و دسترسی به </w:t>
      </w:r>
      <w:r w:rsidRPr="009E2F3A">
        <w:rPr>
          <w:rFonts w:cs="B Mitra" w:hint="cs"/>
          <w:b/>
          <w:bCs/>
          <w:rtl/>
        </w:rPr>
        <w:t>داده‌ها</w:t>
      </w:r>
      <w:bookmarkEnd w:id="7"/>
    </w:p>
    <w:p w14:paraId="366FE69D" w14:textId="77777777" w:rsidR="002F7B01" w:rsidRPr="006A1D16" w:rsidRDefault="002F7B01" w:rsidP="002F7B01">
      <w:pPr>
        <w:pStyle w:val="ListParagraph"/>
        <w:numPr>
          <w:ilvl w:val="0"/>
          <w:numId w:val="8"/>
        </w:numPr>
        <w:bidi/>
        <w:spacing w:line="360" w:lineRule="auto"/>
        <w:jc w:val="both"/>
        <w:rPr>
          <w:rFonts w:cs="B Mitra"/>
          <w:color w:val="000000" w:themeColor="text1"/>
          <w:rtl/>
        </w:rPr>
      </w:pPr>
      <w:r w:rsidRPr="006A1D16">
        <w:rPr>
          <w:rFonts w:cs="B Mitra" w:hint="cs"/>
          <w:color w:val="000000" w:themeColor="text1"/>
          <w:rtl/>
        </w:rPr>
        <w:t>باید از دسترسی غیرمجاز افراد جلوگیری نمود. لازم است لیستی از افراد مجاز به دسترسی تهیه شود. علاوه بر این، باید کنترل</w:t>
      </w:r>
      <w:r>
        <w:rPr>
          <w:rFonts w:cs="B Mitra" w:hint="cs"/>
          <w:color w:val="000000" w:themeColor="text1"/>
          <w:rtl/>
        </w:rPr>
        <w:t>‌</w:t>
      </w:r>
      <w:r w:rsidRPr="006A1D16">
        <w:rPr>
          <w:rFonts w:cs="B Mitra" w:hint="cs"/>
          <w:color w:val="000000" w:themeColor="text1"/>
          <w:rtl/>
        </w:rPr>
        <w:t xml:space="preserve">های فیزیکی لازم (مانند سیستم‌های هشدار يا كابينت‌هاي قفل‌دار) مورد استفاده قرار گيرد.  </w:t>
      </w:r>
    </w:p>
    <w:p w14:paraId="7DEEF28B" w14:textId="77777777" w:rsidR="002F7B01" w:rsidRPr="006A1D16" w:rsidRDefault="002F7B01" w:rsidP="002F7B01">
      <w:pPr>
        <w:pStyle w:val="ListParagraph"/>
        <w:numPr>
          <w:ilvl w:val="0"/>
          <w:numId w:val="8"/>
        </w:numPr>
        <w:bidi/>
        <w:spacing w:line="360" w:lineRule="auto"/>
        <w:jc w:val="both"/>
        <w:rPr>
          <w:rFonts w:cs="B Mitra"/>
          <w:rtl/>
        </w:rPr>
      </w:pPr>
      <w:r w:rsidRPr="006A1D16">
        <w:rPr>
          <w:rFonts w:cs="B Mitra" w:hint="cs"/>
          <w:color w:val="000000" w:themeColor="text1"/>
          <w:rtl/>
        </w:rPr>
        <w:t xml:space="preserve">از جمله اقدامات احتیاطی لازم استفاده از شناسه کاربر و کلمه عبور است. </w:t>
      </w:r>
      <w:r>
        <w:rPr>
          <w:rFonts w:cs="B Mitra" w:hint="cs"/>
          <w:color w:val="000000" w:themeColor="text1"/>
          <w:rtl/>
        </w:rPr>
        <w:t>مسئول</w:t>
      </w:r>
      <w:r w:rsidRPr="006A1D16">
        <w:rPr>
          <w:rFonts w:cs="B Mitra" w:hint="cs"/>
          <w:color w:val="000000" w:themeColor="text1"/>
          <w:rtl/>
        </w:rPr>
        <w:t xml:space="preserve"> مرکز ثبت سرطان باید با توجه به نقش افراد در ثبت سرطان آنها را در سیستم معرفی نماید تا صرفا بر اساس نقش خود به اطلاعات دسترسی داشته باشند. کلمات عبور باید در فواصل زمانی معین تغییر کنند. کارشناسان ثبت سرطان نباید شناسه و کلمه عبور خود را در اختیار دیگران قرار دهند. برای  امنیت بیشتر می توان فایل نام</w:t>
      </w:r>
      <w:r>
        <w:rPr>
          <w:rFonts w:cs="B Mitra" w:hint="cs"/>
          <w:color w:val="000000" w:themeColor="text1"/>
          <w:rtl/>
        </w:rPr>
        <w:t>‌</w:t>
      </w:r>
      <w:r w:rsidRPr="006A1D16">
        <w:rPr>
          <w:rFonts w:cs="B Mitra" w:hint="cs"/>
          <w:color w:val="000000" w:themeColor="text1"/>
          <w:rtl/>
        </w:rPr>
        <w:t xml:space="preserve">های بیماران را جدا از بقیه اطلاعات نگهداری نمود. در پایان روز کاری، رسانه های ذخیره سازی باید در مکان امن (برای نمونه گاو صندوق نسوز قفل شده) نگهداری شوند. </w:t>
      </w:r>
      <w:r w:rsidRPr="006A1D16">
        <w:rPr>
          <w:rFonts w:cs="B Mitra" w:hint="cs"/>
          <w:rtl/>
        </w:rPr>
        <w:t>اقدامات فیزیکی و الکترونیکی مختلفی می</w:t>
      </w:r>
      <w:r>
        <w:rPr>
          <w:rFonts w:cs="B Mitra" w:hint="cs"/>
          <w:rtl/>
        </w:rPr>
        <w:t>‌</w:t>
      </w:r>
      <w:r w:rsidRPr="006A1D16">
        <w:rPr>
          <w:rFonts w:cs="B Mitra" w:hint="cs"/>
          <w:rtl/>
        </w:rPr>
        <w:t>توان به منظور جلوگیری از دسترسی غیرمجاز به اطلاعات نگهداری شده در کامپیوتر انجام داد. برخی از اقدامات الکترونیکی عبارتند:</w:t>
      </w:r>
    </w:p>
    <w:p w14:paraId="52DBB2B6" w14:textId="3919103A" w:rsidR="002F7B01" w:rsidRPr="007E08BF" w:rsidRDefault="00B97B7C" w:rsidP="00B97B7C">
      <w:pPr>
        <w:pStyle w:val="ListParagraph"/>
        <w:numPr>
          <w:ilvl w:val="0"/>
          <w:numId w:val="7"/>
        </w:numPr>
        <w:tabs>
          <w:tab w:val="left" w:pos="2690"/>
        </w:tabs>
        <w:bidi/>
        <w:spacing w:line="360" w:lineRule="auto"/>
        <w:ind w:left="1962" w:hanging="283"/>
        <w:jc w:val="both"/>
        <w:rPr>
          <w:rFonts w:cs="B Mitra"/>
          <w:lang w:bidi="fa-IR"/>
        </w:rPr>
      </w:pPr>
      <w:r>
        <w:rPr>
          <w:rFonts w:cs="B Mitra" w:hint="cs"/>
          <w:rtl/>
          <w:lang w:bidi="fa-IR"/>
        </w:rPr>
        <w:t xml:space="preserve">کامپیوترهایی که </w:t>
      </w:r>
      <w:r w:rsidR="002F7B01" w:rsidRPr="007E08BF">
        <w:rPr>
          <w:rFonts w:cs="B Mitra" w:hint="cs"/>
          <w:rtl/>
          <w:lang w:bidi="fa-IR"/>
        </w:rPr>
        <w:t xml:space="preserve">برای دسترسی به داده ها استفاده می شود باید محدود </w:t>
      </w:r>
      <w:r>
        <w:rPr>
          <w:rFonts w:cs="B Mitra" w:hint="cs"/>
          <w:rtl/>
          <w:lang w:bidi="fa-IR"/>
        </w:rPr>
        <w:t xml:space="preserve">شوند و افراد ذیصلاح  از طریق رمز ورود به داده ها دسترسی داشته باشند. </w:t>
      </w:r>
    </w:p>
    <w:p w14:paraId="5163BF77" w14:textId="77777777" w:rsidR="002F7B01" w:rsidRPr="007E08BF" w:rsidRDefault="002F7B01" w:rsidP="002F7B01">
      <w:pPr>
        <w:pStyle w:val="ListParagraph"/>
        <w:numPr>
          <w:ilvl w:val="0"/>
          <w:numId w:val="7"/>
        </w:numPr>
        <w:tabs>
          <w:tab w:val="left" w:pos="2690"/>
        </w:tabs>
        <w:bidi/>
        <w:spacing w:line="360" w:lineRule="auto"/>
        <w:ind w:left="1962" w:hanging="283"/>
        <w:jc w:val="both"/>
        <w:rPr>
          <w:rFonts w:cs="B Mitra"/>
          <w:lang w:bidi="fa-IR"/>
        </w:rPr>
      </w:pPr>
      <w:r w:rsidRPr="007E08BF">
        <w:rPr>
          <w:rFonts w:cs="B Mitra" w:hint="cs"/>
          <w:rtl/>
          <w:lang w:bidi="fa-IR"/>
        </w:rPr>
        <w:t>نام کاربری و کلمه عبوری که استفاده می</w:t>
      </w:r>
      <w:r>
        <w:rPr>
          <w:rFonts w:cs="B Mitra" w:hint="cs"/>
          <w:rtl/>
          <w:lang w:bidi="fa-IR"/>
        </w:rPr>
        <w:t>‌</w:t>
      </w:r>
      <w:r w:rsidRPr="007E08BF">
        <w:rPr>
          <w:rFonts w:cs="B Mitra" w:hint="cs"/>
          <w:rtl/>
          <w:lang w:bidi="fa-IR"/>
        </w:rPr>
        <w:t>شود هنگام تایپ نباید بر روی صفحه نمایش ظاهر شود.</w:t>
      </w:r>
    </w:p>
    <w:p w14:paraId="7AB51FC7" w14:textId="77777777" w:rsidR="002F7B01" w:rsidRPr="007E08BF" w:rsidRDefault="002F7B01" w:rsidP="002F7B01">
      <w:pPr>
        <w:pStyle w:val="ListParagraph"/>
        <w:numPr>
          <w:ilvl w:val="0"/>
          <w:numId w:val="7"/>
        </w:numPr>
        <w:tabs>
          <w:tab w:val="left" w:pos="2690"/>
        </w:tabs>
        <w:bidi/>
        <w:spacing w:line="360" w:lineRule="auto"/>
        <w:ind w:left="1962" w:hanging="283"/>
        <w:jc w:val="both"/>
        <w:rPr>
          <w:rFonts w:cs="B Mitra"/>
          <w:lang w:bidi="fa-IR"/>
        </w:rPr>
      </w:pPr>
      <w:r w:rsidRPr="007E08BF">
        <w:rPr>
          <w:rFonts w:cs="B Mitra" w:hint="cs"/>
          <w:rtl/>
          <w:lang w:bidi="fa-IR"/>
        </w:rPr>
        <w:t>کلمات عبور باید در فواصل زمانی معین تغییر یابند.</w:t>
      </w:r>
    </w:p>
    <w:p w14:paraId="1191168C" w14:textId="77777777" w:rsidR="002F7B01" w:rsidRPr="007E08BF" w:rsidRDefault="002F7B01" w:rsidP="002F7B01">
      <w:pPr>
        <w:pStyle w:val="ListParagraph"/>
        <w:numPr>
          <w:ilvl w:val="0"/>
          <w:numId w:val="7"/>
        </w:numPr>
        <w:tabs>
          <w:tab w:val="left" w:pos="2690"/>
        </w:tabs>
        <w:bidi/>
        <w:spacing w:line="360" w:lineRule="auto"/>
        <w:ind w:left="1962" w:hanging="283"/>
        <w:jc w:val="both"/>
        <w:rPr>
          <w:rFonts w:cs="B Mitra"/>
          <w:lang w:bidi="fa-IR"/>
        </w:rPr>
      </w:pPr>
      <w:r w:rsidRPr="007E08BF">
        <w:rPr>
          <w:rFonts w:cs="B Mitra" w:hint="cs"/>
          <w:rtl/>
          <w:lang w:bidi="fa-IR"/>
        </w:rPr>
        <w:t>همه تلاش</w:t>
      </w:r>
      <w:r>
        <w:rPr>
          <w:rFonts w:cs="B Mitra" w:hint="cs"/>
          <w:rtl/>
          <w:lang w:bidi="fa-IR"/>
        </w:rPr>
        <w:t>‌</w:t>
      </w:r>
      <w:r w:rsidRPr="007E08BF">
        <w:rPr>
          <w:rFonts w:cs="B Mitra" w:hint="cs"/>
          <w:rtl/>
          <w:lang w:bidi="fa-IR"/>
        </w:rPr>
        <w:t>های موفق و ناموفق برای ورود به سیستم باید به صورت خودکار ثبت شود و میزان جلسات صرف شده توسط کاربران در سیستم نیز مستند گردد.</w:t>
      </w:r>
    </w:p>
    <w:p w14:paraId="061AB914" w14:textId="77777777" w:rsidR="002F7B01" w:rsidRPr="007E08BF" w:rsidRDefault="002F7B01" w:rsidP="002F7B01">
      <w:pPr>
        <w:pStyle w:val="ListParagraph"/>
        <w:numPr>
          <w:ilvl w:val="0"/>
          <w:numId w:val="7"/>
        </w:numPr>
        <w:tabs>
          <w:tab w:val="left" w:pos="2690"/>
        </w:tabs>
        <w:bidi/>
        <w:spacing w:line="360" w:lineRule="auto"/>
        <w:ind w:left="1962" w:hanging="283"/>
        <w:jc w:val="both"/>
        <w:rPr>
          <w:rFonts w:cs="B Mitra"/>
          <w:lang w:bidi="fa-IR"/>
        </w:rPr>
      </w:pPr>
      <w:r w:rsidRPr="007E08BF">
        <w:rPr>
          <w:rFonts w:cs="B Mitra" w:hint="cs"/>
          <w:rtl/>
          <w:lang w:bidi="fa-IR"/>
        </w:rPr>
        <w:t>با استفاده از رمز عبور، سطوح مختلف دسترسی به پایگاه داده باید تعریف شود به طوری که فقط کاربران مجاز به داده</w:t>
      </w:r>
      <w:r>
        <w:rPr>
          <w:rFonts w:cs="B Mitra" w:hint="cs"/>
          <w:rtl/>
          <w:lang w:bidi="fa-IR"/>
        </w:rPr>
        <w:t>‌</w:t>
      </w:r>
      <w:r w:rsidRPr="007E08BF">
        <w:rPr>
          <w:rFonts w:cs="B Mitra" w:hint="cs"/>
          <w:rtl/>
          <w:lang w:bidi="fa-IR"/>
        </w:rPr>
        <w:t>های قابل شناسایی دسترسی داشته باشند. مدیر باید لیست به</w:t>
      </w:r>
      <w:r>
        <w:rPr>
          <w:rFonts w:cs="B Mitra" w:hint="cs"/>
          <w:rtl/>
          <w:lang w:bidi="fa-IR"/>
        </w:rPr>
        <w:t>‌</w:t>
      </w:r>
      <w:r w:rsidRPr="007E08BF">
        <w:rPr>
          <w:rFonts w:cs="B Mitra" w:hint="cs"/>
          <w:rtl/>
          <w:lang w:bidi="fa-IR"/>
        </w:rPr>
        <w:t>روز از کاربران مجاز و سطح دسترسی هر کدام داشته باشد.</w:t>
      </w:r>
    </w:p>
    <w:p w14:paraId="4A3ADAEE" w14:textId="77777777" w:rsidR="002F7B01" w:rsidRPr="007E08BF" w:rsidRDefault="002F7B01" w:rsidP="002F7B01">
      <w:pPr>
        <w:pStyle w:val="ListParagraph"/>
        <w:numPr>
          <w:ilvl w:val="0"/>
          <w:numId w:val="7"/>
        </w:numPr>
        <w:tabs>
          <w:tab w:val="left" w:pos="2690"/>
        </w:tabs>
        <w:bidi/>
        <w:spacing w:line="360" w:lineRule="auto"/>
        <w:ind w:left="1962" w:hanging="283"/>
        <w:jc w:val="both"/>
        <w:rPr>
          <w:rFonts w:cs="B Mitra"/>
          <w:lang w:bidi="fa-IR"/>
        </w:rPr>
      </w:pPr>
      <w:r>
        <w:rPr>
          <w:rFonts w:cs="B Mitra" w:hint="cs"/>
          <w:rtl/>
          <w:lang w:bidi="fa-IR"/>
        </w:rPr>
        <w:t xml:space="preserve">دسترسی‌هایی </w:t>
      </w:r>
      <w:r w:rsidRPr="007E08BF">
        <w:rPr>
          <w:rFonts w:cs="B Mitra" w:hint="cs"/>
          <w:rtl/>
          <w:lang w:bidi="fa-IR"/>
        </w:rPr>
        <w:t>که بیشتر از 10 دقیقه غیرفعال بودند باید به صورت خودکار بسته شوند، و دستورالعملی به کارکنان ارائه شود مبنی بر اینکه بلافاصله پس از اتمام کار از سیستم خارج شده و صفحه را باز نگذارند.</w:t>
      </w:r>
    </w:p>
    <w:p w14:paraId="4EEDABCF" w14:textId="77777777" w:rsidR="002F7B01" w:rsidRPr="007E08BF" w:rsidRDefault="002F7B01" w:rsidP="002F7B01">
      <w:pPr>
        <w:pStyle w:val="ListParagraph"/>
        <w:numPr>
          <w:ilvl w:val="0"/>
          <w:numId w:val="7"/>
        </w:numPr>
        <w:tabs>
          <w:tab w:val="left" w:pos="2690"/>
        </w:tabs>
        <w:bidi/>
        <w:spacing w:line="360" w:lineRule="auto"/>
        <w:ind w:left="1962" w:hanging="283"/>
        <w:jc w:val="both"/>
        <w:rPr>
          <w:rFonts w:cs="B Mitra"/>
          <w:lang w:bidi="fa-IR"/>
        </w:rPr>
      </w:pPr>
      <w:r w:rsidRPr="007E08BF">
        <w:rPr>
          <w:rFonts w:cs="B Mitra" w:hint="cs"/>
          <w:rtl/>
          <w:lang w:bidi="fa-IR"/>
        </w:rPr>
        <w:t>تمام وسایل الکترونیکی در صورت غیرقابل استفاده شدن باید به صورت موثر پاک شوند و یا از بین بروند.</w:t>
      </w:r>
    </w:p>
    <w:p w14:paraId="0EE50BC1" w14:textId="77777777" w:rsidR="002F7B01" w:rsidRDefault="002F7B01" w:rsidP="002F7B01">
      <w:pPr>
        <w:pStyle w:val="ListParagraph"/>
        <w:numPr>
          <w:ilvl w:val="0"/>
          <w:numId w:val="7"/>
        </w:numPr>
        <w:tabs>
          <w:tab w:val="left" w:pos="2690"/>
        </w:tabs>
        <w:bidi/>
        <w:spacing w:line="360" w:lineRule="auto"/>
        <w:ind w:left="1962" w:hanging="283"/>
        <w:jc w:val="both"/>
        <w:rPr>
          <w:rFonts w:cs="B Mitra"/>
          <w:lang w:bidi="fa-IR"/>
        </w:rPr>
      </w:pPr>
      <w:r w:rsidRPr="007E08BF">
        <w:rPr>
          <w:rFonts w:cs="B Mitra" w:hint="cs"/>
          <w:rtl/>
          <w:lang w:bidi="fa-IR"/>
        </w:rPr>
        <w:lastRenderedPageBreak/>
        <w:t xml:space="preserve">باید به صورت منظم و مداوم از پایگاه داده و تغییرات آن نسخه پشتیبان </w:t>
      </w:r>
      <w:r>
        <w:rPr>
          <w:rFonts w:cs="B Mitra" w:hint="cs"/>
          <w:rtl/>
          <w:lang w:bidi="fa-IR"/>
        </w:rPr>
        <w:t>تهیه</w:t>
      </w:r>
      <w:r w:rsidRPr="007E08BF">
        <w:rPr>
          <w:rFonts w:cs="B Mitra" w:hint="cs"/>
          <w:rtl/>
          <w:lang w:bidi="fa-IR"/>
        </w:rPr>
        <w:t xml:space="preserve"> شود و به صورت امن در یک محیط فیزیکی مجزا نگهداری شود.</w:t>
      </w:r>
    </w:p>
    <w:p w14:paraId="04009FA4" w14:textId="77777777" w:rsidR="002F7B01" w:rsidRDefault="002F7B01" w:rsidP="002F7B01">
      <w:pPr>
        <w:pStyle w:val="ListParagraph"/>
        <w:numPr>
          <w:ilvl w:val="0"/>
          <w:numId w:val="7"/>
        </w:numPr>
        <w:tabs>
          <w:tab w:val="left" w:pos="2690"/>
        </w:tabs>
        <w:bidi/>
        <w:spacing w:line="360" w:lineRule="auto"/>
        <w:ind w:left="1962" w:hanging="283"/>
        <w:jc w:val="both"/>
        <w:rPr>
          <w:rFonts w:cs="B Mitra"/>
          <w:lang w:bidi="fa-IR"/>
        </w:rPr>
      </w:pPr>
      <w:r w:rsidRPr="00536C45">
        <w:rPr>
          <w:rFonts w:cs="B Mitra" w:hint="cs"/>
          <w:rtl/>
          <w:lang w:bidi="fa-IR"/>
        </w:rPr>
        <w:t>هرچند در سیستم نرم افزاری امکانات امنیتی قرار گرفته است با این حال، مراکز</w:t>
      </w:r>
      <w:r>
        <w:rPr>
          <w:rFonts w:cs="B Mitra" w:hint="cs"/>
          <w:rtl/>
          <w:lang w:bidi="fa-IR"/>
        </w:rPr>
        <w:t xml:space="preserve"> ثبت سرطان </w:t>
      </w:r>
      <w:r w:rsidRPr="00536C45">
        <w:rPr>
          <w:rFonts w:cs="B Mitra" w:hint="cs"/>
          <w:rtl/>
          <w:lang w:bidi="fa-IR"/>
        </w:rPr>
        <w:t>می</w:t>
      </w:r>
      <w:r>
        <w:rPr>
          <w:rFonts w:cs="B Mitra" w:hint="cs"/>
          <w:rtl/>
          <w:lang w:bidi="fa-IR"/>
        </w:rPr>
        <w:t>‌</w:t>
      </w:r>
      <w:r w:rsidRPr="00536C45">
        <w:rPr>
          <w:rFonts w:cs="B Mitra" w:hint="cs"/>
          <w:rtl/>
          <w:lang w:bidi="fa-IR"/>
        </w:rPr>
        <w:t xml:space="preserve">توانند از متخصصان فناوری اطلاعات برای بالا بردن ضریب امنیتی سیستم و جلوگیری از دسترسی از راه دور غیرمجاز به برنامه مشاوره بگیرید. </w:t>
      </w:r>
    </w:p>
    <w:p w14:paraId="26F916B8" w14:textId="77777777" w:rsidR="002F7B01" w:rsidRPr="00A93C44" w:rsidRDefault="002F7B01" w:rsidP="002F7B01">
      <w:pPr>
        <w:pStyle w:val="ListParagraph"/>
        <w:numPr>
          <w:ilvl w:val="0"/>
          <w:numId w:val="7"/>
        </w:numPr>
        <w:bidi/>
        <w:spacing w:line="360" w:lineRule="auto"/>
        <w:ind w:left="1962" w:hanging="283"/>
        <w:jc w:val="both"/>
        <w:rPr>
          <w:rFonts w:cs="B Mitra"/>
          <w:lang w:bidi="fa-IR"/>
        </w:rPr>
      </w:pPr>
      <w:r w:rsidRPr="00A93C44">
        <w:rPr>
          <w:rFonts w:cs="B Mitra"/>
          <w:rtl/>
          <w:lang w:bidi="fa-IR"/>
        </w:rPr>
        <w:t>در صورت</w:t>
      </w:r>
      <w:r w:rsidRPr="00A93C44">
        <w:rPr>
          <w:rFonts w:cs="B Mitra" w:hint="cs"/>
          <w:rtl/>
          <w:lang w:bidi="fa-IR"/>
        </w:rPr>
        <w:t xml:space="preserve"> ایجاد </w:t>
      </w:r>
      <w:r w:rsidRPr="00A93C44">
        <w:rPr>
          <w:rFonts w:cs="B Mitra"/>
          <w:rtl/>
          <w:lang w:bidi="fa-IR"/>
        </w:rPr>
        <w:t>مشکل</w:t>
      </w:r>
      <w:r>
        <w:rPr>
          <w:rFonts w:cs="B Mitra" w:hint="cs"/>
          <w:rtl/>
          <w:lang w:bidi="fa-IR"/>
        </w:rPr>
        <w:t xml:space="preserve"> (براي نمونه آلودگي به ويروس)</w:t>
      </w:r>
      <w:r w:rsidRPr="00A93C44">
        <w:rPr>
          <w:rFonts w:cs="B Mitra"/>
          <w:rtl/>
          <w:lang w:bidi="fa-IR"/>
        </w:rPr>
        <w:t>، منبعی که دچار مشکل شده است تا زمان شناسایی مشکل و حل آن جداسازی گردد</w:t>
      </w:r>
      <w:r w:rsidRPr="00A93C44">
        <w:rPr>
          <w:rFonts w:cs="B Mitra" w:hint="cs"/>
          <w:rtl/>
          <w:lang w:bidi="fa-IR"/>
        </w:rPr>
        <w:t>.</w:t>
      </w:r>
    </w:p>
    <w:p w14:paraId="3CE956E7" w14:textId="630E55D3" w:rsidR="002F7B01" w:rsidRDefault="002F7B01" w:rsidP="002F7B01">
      <w:pPr>
        <w:pStyle w:val="ListParagraph"/>
        <w:numPr>
          <w:ilvl w:val="0"/>
          <w:numId w:val="7"/>
        </w:numPr>
        <w:tabs>
          <w:tab w:val="left" w:pos="2690"/>
        </w:tabs>
        <w:bidi/>
        <w:spacing w:line="360" w:lineRule="auto"/>
        <w:ind w:left="1962" w:hanging="283"/>
        <w:jc w:val="both"/>
        <w:rPr>
          <w:rFonts w:cs="B Mitra"/>
          <w:lang w:bidi="fa-IR"/>
        </w:rPr>
      </w:pPr>
      <w:r>
        <w:rPr>
          <w:rFonts w:cs="B Mitra" w:hint="cs"/>
          <w:rtl/>
          <w:lang w:bidi="fa-IR"/>
        </w:rPr>
        <w:t xml:space="preserve">در صورت امکان اطلاعات در لپ تاپ ذخیره نشود. اگر از لپ تاپ استفاده می‌شود، دستگاه متعلق به مرکز بوده و از مرکز خارج نشود. </w:t>
      </w:r>
      <w:r w:rsidR="00B97B7C">
        <w:rPr>
          <w:rFonts w:cs="B Mitra" w:hint="cs"/>
          <w:rtl/>
          <w:lang w:bidi="fa-IR"/>
        </w:rPr>
        <w:t>در صورتیکه از مرکز خارج می</w:t>
      </w:r>
      <w:r w:rsidR="00B97B7C">
        <w:rPr>
          <w:rFonts w:cs="B Mitra" w:hint="cs"/>
          <w:rtl/>
          <w:lang w:bidi="fa-IR"/>
        </w:rPr>
        <w:softHyphen/>
        <w:t>شود باید اصول امنیتی مناسب برای نگهداری و استفاده از داده</w:t>
      </w:r>
      <w:r w:rsidR="00B97B7C">
        <w:rPr>
          <w:rFonts w:cs="B Mitra" w:hint="cs"/>
          <w:rtl/>
          <w:lang w:bidi="fa-IR"/>
        </w:rPr>
        <w:softHyphen/>
        <w:t xml:space="preserve">ها مورد توجه قرار گیرد. </w:t>
      </w:r>
    </w:p>
    <w:p w14:paraId="5EB7AF63" w14:textId="77777777" w:rsidR="002F7B01" w:rsidRDefault="002F7B01" w:rsidP="002F7B01">
      <w:pPr>
        <w:pStyle w:val="ListParagraph"/>
        <w:tabs>
          <w:tab w:val="left" w:pos="2690"/>
        </w:tabs>
        <w:bidi/>
        <w:spacing w:line="360" w:lineRule="auto"/>
        <w:ind w:left="713"/>
        <w:jc w:val="both"/>
        <w:rPr>
          <w:rFonts w:cs="B Mitra"/>
          <w:lang w:bidi="fa-IR"/>
        </w:rPr>
      </w:pPr>
    </w:p>
    <w:p w14:paraId="47D05024" w14:textId="37FF67A7" w:rsidR="002F7B01" w:rsidRPr="006A1D16" w:rsidRDefault="002F7B01" w:rsidP="00B97B7C">
      <w:pPr>
        <w:pStyle w:val="ListParagraph"/>
        <w:numPr>
          <w:ilvl w:val="0"/>
          <w:numId w:val="8"/>
        </w:numPr>
        <w:tabs>
          <w:tab w:val="left" w:pos="5265"/>
        </w:tabs>
        <w:bidi/>
        <w:spacing w:line="360" w:lineRule="auto"/>
        <w:jc w:val="both"/>
        <w:rPr>
          <w:rFonts w:cs="B Mitra"/>
          <w:color w:val="000000" w:themeColor="text1"/>
          <w:rtl/>
        </w:rPr>
      </w:pPr>
      <w:r w:rsidRPr="006A1D16">
        <w:rPr>
          <w:rFonts w:cs="B Mitra" w:hint="cs"/>
          <w:color w:val="000000" w:themeColor="text1"/>
          <w:rtl/>
        </w:rPr>
        <w:t>در بیشتر مراکز ثبت، مقدار قابل توجهی از اطلاعات بر روی کاغذ نگهداری می</w:t>
      </w:r>
      <w:r>
        <w:rPr>
          <w:rFonts w:cs="B Mitra" w:hint="cs"/>
          <w:color w:val="000000" w:themeColor="text1"/>
          <w:rtl/>
        </w:rPr>
        <w:t>‌</w:t>
      </w:r>
      <w:r w:rsidRPr="006A1D16">
        <w:rPr>
          <w:rFonts w:cs="B Mitra" w:hint="cs"/>
          <w:color w:val="000000" w:themeColor="text1"/>
          <w:rtl/>
        </w:rPr>
        <w:t>شوند. ازاین موارد می</w:t>
      </w:r>
      <w:r>
        <w:rPr>
          <w:rFonts w:cs="B Mitra" w:hint="cs"/>
          <w:color w:val="000000" w:themeColor="text1"/>
          <w:rtl/>
        </w:rPr>
        <w:t>‌</w:t>
      </w:r>
      <w:r w:rsidRPr="006A1D16">
        <w:rPr>
          <w:rFonts w:cs="B Mitra" w:hint="cs"/>
          <w:color w:val="000000" w:themeColor="text1"/>
          <w:rtl/>
        </w:rPr>
        <w:t>توان به پرونده مورد، نسخه گزارش</w:t>
      </w:r>
      <w:r>
        <w:rPr>
          <w:rFonts w:cs="B Mitra" w:hint="cs"/>
          <w:color w:val="000000" w:themeColor="text1"/>
          <w:rtl/>
        </w:rPr>
        <w:t>‌</w:t>
      </w:r>
      <w:r w:rsidRPr="006A1D16">
        <w:rPr>
          <w:rFonts w:cs="B Mitra" w:hint="cs"/>
          <w:color w:val="000000" w:themeColor="text1"/>
          <w:rtl/>
        </w:rPr>
        <w:t>های پاتولوژی و غیره اشاره كرد. برای نگهداری امن این اطلاعات باید توجه بیشتری صورت بگیرد. برخی از اقدامات لازم عبارتند از:</w:t>
      </w:r>
    </w:p>
    <w:p w14:paraId="1D9F537D" w14:textId="77777777" w:rsidR="002F7B01" w:rsidRDefault="002F7B01" w:rsidP="002F7B01">
      <w:pPr>
        <w:pStyle w:val="ListParagraph"/>
        <w:numPr>
          <w:ilvl w:val="0"/>
          <w:numId w:val="3"/>
        </w:numPr>
        <w:tabs>
          <w:tab w:val="left" w:pos="5265"/>
        </w:tabs>
        <w:bidi/>
        <w:spacing w:line="360" w:lineRule="auto"/>
        <w:jc w:val="both"/>
        <w:rPr>
          <w:rFonts w:cs="B Mitra"/>
          <w:color w:val="000000" w:themeColor="text1"/>
          <w:lang w:bidi="fa-IR"/>
        </w:rPr>
      </w:pPr>
      <w:r>
        <w:rPr>
          <w:rFonts w:cs="B Mitra" w:hint="cs"/>
          <w:color w:val="000000" w:themeColor="text1"/>
          <w:rtl/>
          <w:lang w:bidi="fa-IR"/>
        </w:rPr>
        <w:t>تعریف افرادی که به مکان‌های نگهداری و آرشیو داده دسترسی دارند.</w:t>
      </w:r>
    </w:p>
    <w:p w14:paraId="0452B728" w14:textId="77777777" w:rsidR="002F7B01" w:rsidRDefault="002F7B01" w:rsidP="002F7B01">
      <w:pPr>
        <w:pStyle w:val="ListParagraph"/>
        <w:numPr>
          <w:ilvl w:val="0"/>
          <w:numId w:val="3"/>
        </w:numPr>
        <w:tabs>
          <w:tab w:val="left" w:pos="5265"/>
        </w:tabs>
        <w:bidi/>
        <w:spacing w:line="360" w:lineRule="auto"/>
        <w:jc w:val="both"/>
        <w:rPr>
          <w:rFonts w:cs="B Mitra"/>
          <w:color w:val="000000" w:themeColor="text1"/>
          <w:lang w:bidi="fa-IR"/>
        </w:rPr>
      </w:pPr>
      <w:r>
        <w:rPr>
          <w:rFonts w:cs="B Mitra" w:hint="cs"/>
          <w:color w:val="000000" w:themeColor="text1"/>
          <w:rtl/>
          <w:lang w:bidi="fa-IR"/>
        </w:rPr>
        <w:t>تهیه کابینت های قابل قفل شدن برای قرار دادن این نوع اطلاعات در پایان روز کاری</w:t>
      </w:r>
    </w:p>
    <w:p w14:paraId="74493DB7" w14:textId="77777777" w:rsidR="002F7B01" w:rsidRDefault="002F7B01" w:rsidP="002F7B01">
      <w:pPr>
        <w:pStyle w:val="ListParagraph"/>
        <w:numPr>
          <w:ilvl w:val="0"/>
          <w:numId w:val="3"/>
        </w:numPr>
        <w:tabs>
          <w:tab w:val="left" w:pos="5265"/>
        </w:tabs>
        <w:bidi/>
        <w:spacing w:line="360" w:lineRule="auto"/>
        <w:jc w:val="both"/>
        <w:rPr>
          <w:rFonts w:cs="B Mitra"/>
          <w:color w:val="000000" w:themeColor="text1"/>
          <w:lang w:bidi="fa-IR"/>
        </w:rPr>
      </w:pPr>
      <w:r>
        <w:rPr>
          <w:rFonts w:cs="B Mitra" w:hint="cs"/>
          <w:color w:val="000000" w:themeColor="text1"/>
          <w:rtl/>
          <w:lang w:bidi="fa-IR"/>
        </w:rPr>
        <w:t>اطمینان از اینکه کارکنان غیر مجاز (مانند پرسنل خدماتی) قادر به بررسی و دسترسی به مدارک، مانند نسخه‌های کاربنی و یا کاغذهای باطله داراي اطلاعات ثبت سرطان نیستند.</w:t>
      </w:r>
    </w:p>
    <w:p w14:paraId="38D17A8F" w14:textId="77777777" w:rsidR="002F7B01" w:rsidRDefault="002F7B01" w:rsidP="002F7B01">
      <w:pPr>
        <w:pStyle w:val="ListParagraph"/>
        <w:tabs>
          <w:tab w:val="left" w:pos="5265"/>
        </w:tabs>
        <w:bidi/>
        <w:spacing w:line="360" w:lineRule="auto"/>
        <w:jc w:val="both"/>
        <w:rPr>
          <w:rFonts w:cs="B Mitra"/>
          <w:b/>
          <w:bCs/>
          <w:color w:val="000000" w:themeColor="text1"/>
          <w:lang w:bidi="fa-IR"/>
        </w:rPr>
      </w:pPr>
    </w:p>
    <w:p w14:paraId="57579B23" w14:textId="49308FA8" w:rsidR="002F7B01" w:rsidRPr="009E2F3A" w:rsidRDefault="002F7B01" w:rsidP="002F7B01">
      <w:pPr>
        <w:pStyle w:val="Heading2"/>
        <w:bidi/>
        <w:rPr>
          <w:rFonts w:cs="B Mitra"/>
          <w:b/>
          <w:bCs/>
        </w:rPr>
      </w:pPr>
      <w:bookmarkStart w:id="8" w:name="_Toc418982413"/>
      <w:r w:rsidRPr="009E2F3A">
        <w:rPr>
          <w:rFonts w:cs="B Mitra" w:hint="cs"/>
          <w:b/>
          <w:bCs/>
          <w:rtl/>
        </w:rPr>
        <w:t>استفاده و انتشار اطلاعات</w:t>
      </w:r>
      <w:bookmarkEnd w:id="8"/>
    </w:p>
    <w:p w14:paraId="56E769BA" w14:textId="71494F68" w:rsidR="002F7B01" w:rsidRPr="006A1D16" w:rsidRDefault="002F7B01" w:rsidP="00B97B7C">
      <w:pPr>
        <w:pStyle w:val="ListParagraph"/>
        <w:numPr>
          <w:ilvl w:val="0"/>
          <w:numId w:val="8"/>
        </w:numPr>
        <w:tabs>
          <w:tab w:val="left" w:pos="5265"/>
        </w:tabs>
        <w:bidi/>
        <w:spacing w:line="360" w:lineRule="auto"/>
        <w:jc w:val="both"/>
        <w:rPr>
          <w:rFonts w:cs="B Mitra"/>
          <w:color w:val="000000" w:themeColor="text1"/>
          <w:rtl/>
        </w:rPr>
      </w:pPr>
      <w:r w:rsidRPr="006A1D16">
        <w:rPr>
          <w:rFonts w:cs="B Mitra" w:hint="cs"/>
          <w:color w:val="000000" w:themeColor="text1"/>
          <w:rtl/>
        </w:rPr>
        <w:t>اطلاعات آماری حاصل از برنامه ثبت سرطان (به صورت گزارش، مقاله و مانند آن) قابل انتشار است. در واقع، یکی از مهمترین کمک</w:t>
      </w:r>
      <w:r>
        <w:rPr>
          <w:rFonts w:cs="B Mitra" w:hint="cs"/>
          <w:color w:val="000000" w:themeColor="text1"/>
          <w:rtl/>
        </w:rPr>
        <w:t>‌</w:t>
      </w:r>
      <w:r w:rsidRPr="006A1D16">
        <w:rPr>
          <w:rFonts w:cs="B Mitra" w:hint="cs"/>
          <w:color w:val="000000" w:themeColor="text1"/>
          <w:rtl/>
        </w:rPr>
        <w:t xml:space="preserve">های ثبت سرطان ارائه اطلاعات مربوط به بروز سرطان بر اساس سن، جنس، و... است. در خصوص انتشار گزارش اطلاعات تجمیعی باید توجه داشت که جداول طوری طراحی شوند که </w:t>
      </w:r>
      <w:r w:rsidR="00B97B7C">
        <w:rPr>
          <w:rFonts w:cs="B Mitra" w:hint="cs"/>
          <w:color w:val="000000" w:themeColor="text1"/>
          <w:rtl/>
        </w:rPr>
        <w:t>امکان ا</w:t>
      </w:r>
      <w:r w:rsidRPr="006A1D16">
        <w:rPr>
          <w:rFonts w:cs="B Mitra" w:hint="cs"/>
          <w:color w:val="000000" w:themeColor="text1"/>
          <w:rtl/>
        </w:rPr>
        <w:t xml:space="preserve">فشاء اطلاعات به حداقل برسد و سطح جزئیات ارایه شده مورد توجه قرار گیرد تا از روی آن، اطلاعات افراد و مراکز قابل شناسایی نباشند. برای نمونه نباید اطلاعات مربوط به </w:t>
      </w:r>
      <w:r w:rsidRPr="006A1D16">
        <w:rPr>
          <w:rFonts w:cs="B Mitra" w:hint="cs"/>
          <w:color w:val="000000" w:themeColor="text1"/>
          <w:rtl/>
        </w:rPr>
        <w:lastRenderedPageBreak/>
        <w:t xml:space="preserve">تعداد بیماران یک پزشک خاص یا مرکز خاص </w:t>
      </w:r>
      <w:r w:rsidR="00B97B7C">
        <w:rPr>
          <w:rFonts w:cs="B Mitra" w:hint="cs"/>
          <w:color w:val="000000" w:themeColor="text1"/>
          <w:rtl/>
        </w:rPr>
        <w:t xml:space="preserve">بصورت عمومی </w:t>
      </w:r>
      <w:r w:rsidRPr="006A1D16">
        <w:rPr>
          <w:rFonts w:cs="B Mitra" w:hint="cs"/>
          <w:color w:val="000000" w:themeColor="text1"/>
          <w:rtl/>
        </w:rPr>
        <w:t>منتشر شود.</w:t>
      </w:r>
      <w:r w:rsidR="00B97B7C">
        <w:rPr>
          <w:rFonts w:cs="B Mitra" w:hint="cs"/>
          <w:color w:val="000000" w:themeColor="text1"/>
          <w:rtl/>
        </w:rPr>
        <w:t xml:space="preserve"> </w:t>
      </w:r>
      <w:r w:rsidRPr="006A1D16">
        <w:rPr>
          <w:rFonts w:cs="B Mitra" w:hint="cs"/>
          <w:color w:val="000000" w:themeColor="text1"/>
          <w:rtl/>
        </w:rPr>
        <w:t xml:space="preserve">  </w:t>
      </w:r>
      <w:r w:rsidR="00B97B7C">
        <w:rPr>
          <w:rFonts w:cs="B Mitra" w:hint="cs"/>
          <w:color w:val="000000" w:themeColor="text1"/>
          <w:rtl/>
        </w:rPr>
        <w:t xml:space="preserve">در صورت نیاز، می توان نتایج مربوط به هر مرکز را تهیه کرده و با رعایت اصول محرمانگی به مسول مرکز ارسال کرد. </w:t>
      </w:r>
    </w:p>
    <w:p w14:paraId="06CFE083" w14:textId="77777777" w:rsidR="002F7B01" w:rsidRPr="006A1D16" w:rsidRDefault="002F7B01" w:rsidP="002F7B01">
      <w:pPr>
        <w:pStyle w:val="ListParagraph"/>
        <w:numPr>
          <w:ilvl w:val="0"/>
          <w:numId w:val="8"/>
        </w:numPr>
        <w:tabs>
          <w:tab w:val="left" w:pos="5265"/>
        </w:tabs>
        <w:bidi/>
        <w:spacing w:line="360" w:lineRule="auto"/>
        <w:jc w:val="both"/>
        <w:rPr>
          <w:color w:val="000000" w:themeColor="text1"/>
          <w:rtl/>
        </w:rPr>
      </w:pPr>
      <w:r w:rsidRPr="006A1D16">
        <w:rPr>
          <w:rFonts w:cs="B Mitra" w:hint="cs"/>
          <w:color w:val="000000" w:themeColor="text1"/>
          <w:rtl/>
        </w:rPr>
        <w:t>داده های محرمانه تنها باید در صورت درخواست کتبی ارائه شوند. این درخواست باید شامل اطلاعات زیر باشد:</w:t>
      </w:r>
    </w:p>
    <w:p w14:paraId="6FE4B031" w14:textId="77777777" w:rsidR="002F7B01" w:rsidRDefault="002F7B01" w:rsidP="002F7B01">
      <w:pPr>
        <w:pStyle w:val="ListParagraph"/>
        <w:numPr>
          <w:ilvl w:val="0"/>
          <w:numId w:val="4"/>
        </w:numPr>
        <w:tabs>
          <w:tab w:val="left" w:pos="5265"/>
        </w:tabs>
        <w:bidi/>
        <w:spacing w:line="360" w:lineRule="auto"/>
        <w:jc w:val="both"/>
        <w:rPr>
          <w:rFonts w:cs="B Mitra"/>
          <w:color w:val="000000" w:themeColor="text1"/>
          <w:lang w:bidi="fa-IR"/>
        </w:rPr>
      </w:pPr>
      <w:r w:rsidRPr="00380F1A">
        <w:rPr>
          <w:rFonts w:cs="B Mitra" w:hint="cs"/>
          <w:color w:val="000000" w:themeColor="text1"/>
          <w:rtl/>
          <w:lang w:bidi="fa-IR"/>
        </w:rPr>
        <w:t xml:space="preserve">هدف </w:t>
      </w:r>
      <w:r>
        <w:rPr>
          <w:rFonts w:cs="B Mitra" w:hint="cs"/>
          <w:color w:val="000000" w:themeColor="text1"/>
          <w:rtl/>
          <w:lang w:bidi="fa-IR"/>
        </w:rPr>
        <w:t xml:space="preserve">و کاربرد مورد نظر جهت استفاده از </w:t>
      </w:r>
      <w:r w:rsidRPr="00380F1A">
        <w:rPr>
          <w:rFonts w:cs="B Mitra" w:hint="cs"/>
          <w:color w:val="000000" w:themeColor="text1"/>
          <w:rtl/>
          <w:lang w:bidi="fa-IR"/>
        </w:rPr>
        <w:t xml:space="preserve">اطلاعات </w:t>
      </w:r>
    </w:p>
    <w:p w14:paraId="33484741" w14:textId="77777777" w:rsidR="002F7B01" w:rsidRPr="00CD5921" w:rsidRDefault="002F7B01" w:rsidP="002F7B01">
      <w:pPr>
        <w:pStyle w:val="ListParagraph"/>
        <w:numPr>
          <w:ilvl w:val="0"/>
          <w:numId w:val="4"/>
        </w:numPr>
        <w:tabs>
          <w:tab w:val="left" w:pos="5265"/>
        </w:tabs>
        <w:bidi/>
        <w:spacing w:line="360" w:lineRule="auto"/>
        <w:jc w:val="both"/>
        <w:rPr>
          <w:rFonts w:cs="B Mitra"/>
          <w:color w:val="000000" w:themeColor="text1"/>
          <w:lang w:bidi="fa-IR"/>
        </w:rPr>
      </w:pPr>
      <w:r>
        <w:rPr>
          <w:rFonts w:cs="B Mitra" w:hint="cs"/>
          <w:color w:val="000000" w:themeColor="text1"/>
          <w:rtl/>
          <w:lang w:bidi="fa-IR"/>
        </w:rPr>
        <w:t xml:space="preserve">نوع </w:t>
      </w:r>
      <w:r w:rsidRPr="002405BB">
        <w:rPr>
          <w:rFonts w:cs="B Mitra" w:hint="cs"/>
          <w:color w:val="000000" w:themeColor="text1"/>
          <w:rtl/>
          <w:lang w:bidi="fa-IR"/>
        </w:rPr>
        <w:t>اطلاعات مورد نیاز</w:t>
      </w:r>
    </w:p>
    <w:p w14:paraId="76E26166" w14:textId="77777777" w:rsidR="002F7B01" w:rsidRPr="00CD5921" w:rsidRDefault="002F7B01" w:rsidP="002F7B01">
      <w:pPr>
        <w:pStyle w:val="ListParagraph"/>
        <w:numPr>
          <w:ilvl w:val="0"/>
          <w:numId w:val="4"/>
        </w:numPr>
        <w:tabs>
          <w:tab w:val="left" w:pos="5265"/>
        </w:tabs>
        <w:bidi/>
        <w:spacing w:line="360" w:lineRule="auto"/>
        <w:jc w:val="both"/>
        <w:rPr>
          <w:rFonts w:cs="B Mitra"/>
          <w:color w:val="000000" w:themeColor="text1"/>
          <w:lang w:bidi="fa-IR"/>
        </w:rPr>
      </w:pPr>
      <w:r w:rsidRPr="002405BB">
        <w:rPr>
          <w:rFonts w:cs="B Mitra" w:hint="cs"/>
          <w:color w:val="000000" w:themeColor="text1"/>
          <w:rtl/>
          <w:lang w:bidi="fa-IR"/>
        </w:rPr>
        <w:t>نام افرادی که مسئول حفظ محرمان</w:t>
      </w:r>
      <w:r>
        <w:rPr>
          <w:rFonts w:cs="B Mitra" w:hint="cs"/>
          <w:color w:val="000000" w:themeColor="text1"/>
          <w:rtl/>
          <w:lang w:bidi="fa-IR"/>
        </w:rPr>
        <w:t xml:space="preserve">گی </w:t>
      </w:r>
      <w:r w:rsidRPr="002405BB">
        <w:rPr>
          <w:rFonts w:cs="B Mitra" w:hint="cs"/>
          <w:color w:val="000000" w:themeColor="text1"/>
          <w:rtl/>
          <w:lang w:bidi="fa-IR"/>
        </w:rPr>
        <w:t>اطلاعات هستند.</w:t>
      </w:r>
    </w:p>
    <w:p w14:paraId="65BF8F9F" w14:textId="77777777" w:rsidR="002F7B01" w:rsidRDefault="002F7B01" w:rsidP="002F7B01">
      <w:pPr>
        <w:pStyle w:val="ListParagraph"/>
        <w:numPr>
          <w:ilvl w:val="0"/>
          <w:numId w:val="4"/>
        </w:numPr>
        <w:tabs>
          <w:tab w:val="left" w:pos="5265"/>
        </w:tabs>
        <w:bidi/>
        <w:spacing w:line="360" w:lineRule="auto"/>
        <w:jc w:val="both"/>
        <w:rPr>
          <w:rFonts w:cs="B Mitra"/>
          <w:color w:val="000000" w:themeColor="text1"/>
          <w:lang w:bidi="fa-IR"/>
        </w:rPr>
      </w:pPr>
      <w:r w:rsidRPr="002405BB">
        <w:rPr>
          <w:rFonts w:cs="B Mitra" w:hint="cs"/>
          <w:color w:val="000000" w:themeColor="text1"/>
          <w:rtl/>
          <w:lang w:bidi="fa-IR"/>
        </w:rPr>
        <w:t>دور</w:t>
      </w:r>
      <w:r w:rsidRPr="00CD5921">
        <w:rPr>
          <w:rFonts w:cs="B Mitra" w:hint="cs"/>
          <w:color w:val="000000" w:themeColor="text1"/>
          <w:rtl/>
          <w:lang w:bidi="fa-IR"/>
        </w:rPr>
        <w:t>ه</w:t>
      </w:r>
      <w:r w:rsidRPr="001A4917">
        <w:rPr>
          <w:rFonts w:cs="B Mitra" w:hint="cs"/>
          <w:color w:val="000000" w:themeColor="text1"/>
          <w:rtl/>
          <w:lang w:bidi="fa-IR"/>
        </w:rPr>
        <w:t xml:space="preserve"> زمانی که داده ها مورد نیاز هستند.</w:t>
      </w:r>
    </w:p>
    <w:p w14:paraId="6CF36506" w14:textId="77777777" w:rsidR="002F7B01" w:rsidRPr="00756E80" w:rsidRDefault="002F7B01" w:rsidP="002F7B01">
      <w:pPr>
        <w:pStyle w:val="ListParagraph"/>
        <w:numPr>
          <w:ilvl w:val="0"/>
          <w:numId w:val="8"/>
        </w:numPr>
        <w:tabs>
          <w:tab w:val="left" w:pos="5265"/>
        </w:tabs>
        <w:bidi/>
        <w:spacing w:line="360" w:lineRule="auto"/>
        <w:jc w:val="both"/>
        <w:rPr>
          <w:rFonts w:cs="B Mitra"/>
          <w:color w:val="000000" w:themeColor="text1"/>
          <w:rtl/>
        </w:rPr>
      </w:pPr>
      <w:r w:rsidRPr="00756E80">
        <w:rPr>
          <w:rFonts w:cs="B Mitra"/>
          <w:color w:val="000000" w:themeColor="text1"/>
          <w:rtl/>
          <w:lang w:bidi="fa-IR"/>
        </w:rPr>
        <w:t>رییس ادره ثبت سرطان، کمیته</w:t>
      </w:r>
      <w:r w:rsidRPr="00756E80">
        <w:rPr>
          <w:rFonts w:cs="B Mitra" w:hint="cs"/>
          <w:color w:val="000000" w:themeColor="text1"/>
          <w:rtl/>
          <w:lang w:bidi="fa-IR"/>
        </w:rPr>
        <w:t xml:space="preserve"> ثبت سرطان </w:t>
      </w:r>
      <w:r w:rsidRPr="00756E80">
        <w:rPr>
          <w:rFonts w:cs="B Mitra"/>
          <w:color w:val="000000" w:themeColor="text1"/>
          <w:rtl/>
          <w:lang w:bidi="fa-IR"/>
        </w:rPr>
        <w:t xml:space="preserve"> </w:t>
      </w:r>
      <w:r w:rsidRPr="004918E2">
        <w:rPr>
          <w:rFonts w:cs="B Mitra" w:hint="eastAsia"/>
          <w:color w:val="000000" w:themeColor="text1"/>
          <w:rtl/>
          <w:lang w:bidi="fa-IR"/>
        </w:rPr>
        <w:t>استان</w:t>
      </w:r>
      <w:r w:rsidRPr="004918E2">
        <w:rPr>
          <w:rFonts w:cs="B Mitra" w:hint="cs"/>
          <w:color w:val="000000" w:themeColor="text1"/>
          <w:rtl/>
          <w:lang w:bidi="fa-IR"/>
        </w:rPr>
        <w:t>ی</w:t>
      </w:r>
      <w:r w:rsidRPr="004918E2">
        <w:rPr>
          <w:rFonts w:cs="B Mitra"/>
          <w:color w:val="000000" w:themeColor="text1"/>
          <w:rtl/>
          <w:lang w:bidi="fa-IR"/>
        </w:rPr>
        <w:t xml:space="preserve"> </w:t>
      </w:r>
      <w:r w:rsidRPr="004918E2">
        <w:rPr>
          <w:rFonts w:cs="B Mitra" w:hint="eastAsia"/>
          <w:color w:val="000000" w:themeColor="text1"/>
          <w:rtl/>
          <w:lang w:bidi="fa-IR"/>
        </w:rPr>
        <w:t>مسئول</w:t>
      </w:r>
      <w:r w:rsidRPr="004918E2">
        <w:rPr>
          <w:rFonts w:cs="B Mitra"/>
          <w:color w:val="000000" w:themeColor="text1"/>
          <w:rtl/>
          <w:lang w:bidi="fa-IR"/>
        </w:rPr>
        <w:t xml:space="preserve"> </w:t>
      </w:r>
      <w:r w:rsidRPr="004918E2">
        <w:rPr>
          <w:rFonts w:cs="B Mitra" w:hint="eastAsia"/>
          <w:color w:val="000000" w:themeColor="text1"/>
          <w:rtl/>
          <w:lang w:bidi="fa-IR"/>
        </w:rPr>
        <w:t>تصم</w:t>
      </w:r>
      <w:r w:rsidRPr="004918E2">
        <w:rPr>
          <w:rFonts w:cs="B Mitra" w:hint="cs"/>
          <w:color w:val="000000" w:themeColor="text1"/>
          <w:rtl/>
          <w:lang w:bidi="fa-IR"/>
        </w:rPr>
        <w:t>ی</w:t>
      </w:r>
      <w:r w:rsidRPr="004918E2">
        <w:rPr>
          <w:rFonts w:cs="B Mitra" w:hint="eastAsia"/>
          <w:color w:val="000000" w:themeColor="text1"/>
          <w:rtl/>
          <w:lang w:bidi="fa-IR"/>
        </w:rPr>
        <w:t>م</w:t>
      </w:r>
      <w:r w:rsidRPr="004918E2">
        <w:rPr>
          <w:rFonts w:cs="B Mitra"/>
          <w:color w:val="000000" w:themeColor="text1"/>
          <w:rtl/>
          <w:lang w:bidi="fa-IR"/>
        </w:rPr>
        <w:t xml:space="preserve"> </w:t>
      </w:r>
      <w:r w:rsidRPr="004918E2">
        <w:rPr>
          <w:rFonts w:cs="B Mitra" w:hint="eastAsia"/>
          <w:color w:val="000000" w:themeColor="text1"/>
          <w:rtl/>
          <w:lang w:bidi="fa-IR"/>
        </w:rPr>
        <w:t>گ</w:t>
      </w:r>
      <w:r w:rsidRPr="004918E2">
        <w:rPr>
          <w:rFonts w:cs="B Mitra" w:hint="cs"/>
          <w:color w:val="000000" w:themeColor="text1"/>
          <w:rtl/>
          <w:lang w:bidi="fa-IR"/>
        </w:rPr>
        <w:t>ی</w:t>
      </w:r>
      <w:r w:rsidRPr="004918E2">
        <w:rPr>
          <w:rFonts w:cs="B Mitra" w:hint="eastAsia"/>
          <w:color w:val="000000" w:themeColor="text1"/>
          <w:rtl/>
          <w:lang w:bidi="fa-IR"/>
        </w:rPr>
        <w:t>ر</w:t>
      </w:r>
      <w:r w:rsidRPr="004918E2">
        <w:rPr>
          <w:rFonts w:cs="B Mitra" w:hint="cs"/>
          <w:color w:val="000000" w:themeColor="text1"/>
          <w:rtl/>
          <w:lang w:bidi="fa-IR"/>
        </w:rPr>
        <w:t>ی</w:t>
      </w:r>
      <w:r w:rsidRPr="004918E2">
        <w:rPr>
          <w:rFonts w:cs="B Mitra"/>
          <w:color w:val="000000" w:themeColor="text1"/>
          <w:rtl/>
          <w:lang w:bidi="fa-IR"/>
        </w:rPr>
        <w:t xml:space="preserve"> </w:t>
      </w:r>
      <w:r w:rsidRPr="004918E2">
        <w:rPr>
          <w:rFonts w:cs="B Mitra" w:hint="eastAsia"/>
          <w:color w:val="000000" w:themeColor="text1"/>
          <w:rtl/>
          <w:lang w:bidi="fa-IR"/>
        </w:rPr>
        <w:t>برا</w:t>
      </w:r>
      <w:r w:rsidRPr="004918E2">
        <w:rPr>
          <w:rFonts w:cs="B Mitra" w:hint="cs"/>
          <w:color w:val="000000" w:themeColor="text1"/>
          <w:rtl/>
          <w:lang w:bidi="fa-IR"/>
        </w:rPr>
        <w:t>ی</w:t>
      </w:r>
      <w:r w:rsidRPr="004918E2">
        <w:rPr>
          <w:rFonts w:cs="B Mitra"/>
          <w:color w:val="000000" w:themeColor="text1"/>
          <w:rtl/>
          <w:lang w:bidi="fa-IR"/>
        </w:rPr>
        <w:t xml:space="preserve"> </w:t>
      </w:r>
      <w:r w:rsidRPr="004918E2">
        <w:rPr>
          <w:rFonts w:cs="B Mitra" w:hint="eastAsia"/>
          <w:color w:val="000000" w:themeColor="text1"/>
          <w:rtl/>
          <w:lang w:bidi="fa-IR"/>
        </w:rPr>
        <w:t>پاسخ</w:t>
      </w:r>
      <w:r w:rsidRPr="004918E2">
        <w:rPr>
          <w:rFonts w:cs="B Mitra"/>
          <w:color w:val="000000" w:themeColor="text1"/>
          <w:rtl/>
          <w:lang w:bidi="fa-IR"/>
        </w:rPr>
        <w:t xml:space="preserve"> </w:t>
      </w:r>
      <w:r w:rsidRPr="004918E2">
        <w:rPr>
          <w:rFonts w:cs="B Mitra" w:hint="eastAsia"/>
          <w:color w:val="000000" w:themeColor="text1"/>
          <w:rtl/>
          <w:lang w:bidi="fa-IR"/>
        </w:rPr>
        <w:t>به</w:t>
      </w:r>
      <w:r w:rsidRPr="004918E2">
        <w:rPr>
          <w:rFonts w:cs="B Mitra"/>
          <w:color w:val="000000" w:themeColor="text1"/>
          <w:rtl/>
          <w:lang w:bidi="fa-IR"/>
        </w:rPr>
        <w:t xml:space="preserve"> </w:t>
      </w:r>
      <w:r w:rsidRPr="004918E2">
        <w:rPr>
          <w:rFonts w:cs="B Mitra" w:hint="eastAsia"/>
          <w:color w:val="000000" w:themeColor="text1"/>
          <w:rtl/>
          <w:lang w:bidi="fa-IR"/>
        </w:rPr>
        <w:t>درخواست</w:t>
      </w:r>
      <w:r w:rsidRPr="004918E2">
        <w:rPr>
          <w:rFonts w:cs="B Mitra"/>
          <w:color w:val="000000" w:themeColor="text1"/>
          <w:rtl/>
          <w:lang w:bidi="fa-IR"/>
        </w:rPr>
        <w:t xml:space="preserve"> </w:t>
      </w:r>
      <w:r w:rsidRPr="004918E2">
        <w:rPr>
          <w:rFonts w:cs="B Mitra" w:hint="eastAsia"/>
          <w:color w:val="000000" w:themeColor="text1"/>
          <w:rtl/>
          <w:lang w:bidi="fa-IR"/>
        </w:rPr>
        <w:t>اطلاعات</w:t>
      </w:r>
      <w:r w:rsidRPr="004918E2">
        <w:rPr>
          <w:rFonts w:cs="B Mitra"/>
          <w:color w:val="000000" w:themeColor="text1"/>
          <w:rtl/>
          <w:lang w:bidi="fa-IR"/>
        </w:rPr>
        <w:t xml:space="preserve">  </w:t>
      </w:r>
      <w:r w:rsidRPr="004918E2">
        <w:rPr>
          <w:rFonts w:cs="B Mitra" w:hint="eastAsia"/>
          <w:color w:val="000000" w:themeColor="text1"/>
          <w:rtl/>
          <w:lang w:bidi="fa-IR"/>
        </w:rPr>
        <w:t>قابل</w:t>
      </w:r>
      <w:r w:rsidRPr="004918E2">
        <w:rPr>
          <w:rFonts w:cs="B Mitra"/>
          <w:color w:val="000000" w:themeColor="text1"/>
          <w:rtl/>
          <w:lang w:bidi="fa-IR"/>
        </w:rPr>
        <w:t xml:space="preserve"> </w:t>
      </w:r>
      <w:r w:rsidRPr="004918E2">
        <w:rPr>
          <w:rFonts w:cs="B Mitra" w:hint="eastAsia"/>
          <w:color w:val="000000" w:themeColor="text1"/>
          <w:rtl/>
          <w:lang w:bidi="fa-IR"/>
        </w:rPr>
        <w:t>شناسا</w:t>
      </w:r>
      <w:r w:rsidRPr="004918E2">
        <w:rPr>
          <w:rFonts w:cs="B Mitra" w:hint="cs"/>
          <w:color w:val="000000" w:themeColor="text1"/>
          <w:rtl/>
          <w:lang w:bidi="fa-IR"/>
        </w:rPr>
        <w:t>یی</w:t>
      </w:r>
      <w:r w:rsidRPr="004918E2">
        <w:rPr>
          <w:rFonts w:cs="B Mitra"/>
          <w:color w:val="000000" w:themeColor="text1"/>
          <w:rtl/>
          <w:lang w:bidi="fa-IR"/>
        </w:rPr>
        <w:t xml:space="preserve"> </w:t>
      </w:r>
      <w:r w:rsidRPr="004918E2">
        <w:rPr>
          <w:rFonts w:cs="B Mitra" w:hint="eastAsia"/>
          <w:color w:val="000000" w:themeColor="text1"/>
          <w:rtl/>
          <w:lang w:bidi="fa-IR"/>
        </w:rPr>
        <w:t>و</w:t>
      </w:r>
      <w:r w:rsidRPr="004918E2">
        <w:rPr>
          <w:rFonts w:cs="B Mitra"/>
          <w:color w:val="000000" w:themeColor="text1"/>
          <w:rtl/>
          <w:lang w:bidi="fa-IR"/>
        </w:rPr>
        <w:t xml:space="preserve"> </w:t>
      </w:r>
      <w:r w:rsidRPr="004918E2">
        <w:rPr>
          <w:rFonts w:cs="B Mitra" w:hint="eastAsia"/>
          <w:color w:val="000000" w:themeColor="text1"/>
          <w:rtl/>
          <w:lang w:bidi="fa-IR"/>
        </w:rPr>
        <w:t>تطب</w:t>
      </w:r>
      <w:r w:rsidRPr="004918E2">
        <w:rPr>
          <w:rFonts w:cs="B Mitra" w:hint="cs"/>
          <w:color w:val="000000" w:themeColor="text1"/>
          <w:rtl/>
          <w:lang w:bidi="fa-IR"/>
        </w:rPr>
        <w:t>ی</w:t>
      </w:r>
      <w:r w:rsidRPr="004918E2">
        <w:rPr>
          <w:rFonts w:cs="B Mitra" w:hint="eastAsia"/>
          <w:color w:val="000000" w:themeColor="text1"/>
          <w:rtl/>
          <w:lang w:bidi="fa-IR"/>
        </w:rPr>
        <w:t>ق</w:t>
      </w:r>
      <w:r w:rsidRPr="004918E2">
        <w:rPr>
          <w:rFonts w:cs="B Mitra"/>
          <w:color w:val="000000" w:themeColor="text1"/>
          <w:rtl/>
          <w:lang w:bidi="fa-IR"/>
        </w:rPr>
        <w:t xml:space="preserve"> </w:t>
      </w:r>
      <w:r w:rsidRPr="004918E2">
        <w:rPr>
          <w:rFonts w:cs="B Mitra" w:hint="eastAsia"/>
          <w:color w:val="000000" w:themeColor="text1"/>
          <w:rtl/>
          <w:lang w:bidi="fa-IR"/>
        </w:rPr>
        <w:t>درخواست</w:t>
      </w:r>
      <w:r w:rsidRPr="004918E2">
        <w:rPr>
          <w:rFonts w:cs="B Mitra"/>
          <w:color w:val="000000" w:themeColor="text1"/>
          <w:rtl/>
          <w:lang w:bidi="fa-IR"/>
        </w:rPr>
        <w:t xml:space="preserve"> </w:t>
      </w:r>
      <w:r w:rsidRPr="004918E2">
        <w:rPr>
          <w:rFonts w:cs="B Mitra" w:hint="eastAsia"/>
          <w:color w:val="000000" w:themeColor="text1"/>
          <w:rtl/>
          <w:lang w:bidi="fa-IR"/>
        </w:rPr>
        <w:t>با</w:t>
      </w:r>
      <w:r w:rsidRPr="004918E2">
        <w:rPr>
          <w:rFonts w:cs="B Mitra"/>
          <w:color w:val="000000" w:themeColor="text1"/>
          <w:rtl/>
          <w:lang w:bidi="fa-IR"/>
        </w:rPr>
        <w:t xml:space="preserve"> </w:t>
      </w:r>
      <w:r w:rsidRPr="004918E2">
        <w:rPr>
          <w:rFonts w:cs="B Mitra" w:hint="eastAsia"/>
          <w:color w:val="000000" w:themeColor="text1"/>
          <w:rtl/>
          <w:lang w:bidi="fa-IR"/>
        </w:rPr>
        <w:t>قوان</w:t>
      </w:r>
      <w:r w:rsidRPr="004918E2">
        <w:rPr>
          <w:rFonts w:cs="B Mitra" w:hint="cs"/>
          <w:color w:val="000000" w:themeColor="text1"/>
          <w:rtl/>
          <w:lang w:bidi="fa-IR"/>
        </w:rPr>
        <w:t>ی</w:t>
      </w:r>
      <w:r w:rsidRPr="004918E2">
        <w:rPr>
          <w:rFonts w:cs="B Mitra" w:hint="eastAsia"/>
          <w:color w:val="000000" w:themeColor="text1"/>
          <w:rtl/>
          <w:lang w:bidi="fa-IR"/>
        </w:rPr>
        <w:t>ن</w:t>
      </w:r>
      <w:r w:rsidRPr="004918E2">
        <w:rPr>
          <w:rFonts w:cs="B Mitra"/>
          <w:color w:val="000000" w:themeColor="text1"/>
          <w:rtl/>
          <w:lang w:bidi="fa-IR"/>
        </w:rPr>
        <w:t xml:space="preserve"> </w:t>
      </w:r>
      <w:r w:rsidRPr="004918E2">
        <w:rPr>
          <w:rFonts w:cs="B Mitra" w:hint="eastAsia"/>
          <w:color w:val="000000" w:themeColor="text1"/>
          <w:rtl/>
          <w:lang w:bidi="fa-IR"/>
        </w:rPr>
        <w:t>ثبت</w:t>
      </w:r>
      <w:r w:rsidRPr="004918E2">
        <w:rPr>
          <w:rFonts w:cs="B Mitra"/>
          <w:color w:val="000000" w:themeColor="text1"/>
          <w:rtl/>
          <w:lang w:bidi="fa-IR"/>
        </w:rPr>
        <w:t xml:space="preserve"> </w:t>
      </w:r>
      <w:r w:rsidRPr="004918E2">
        <w:rPr>
          <w:rFonts w:cs="B Mitra" w:hint="eastAsia"/>
          <w:color w:val="000000" w:themeColor="text1"/>
          <w:rtl/>
          <w:lang w:bidi="fa-IR"/>
        </w:rPr>
        <w:t>سرطان</w:t>
      </w:r>
      <w:r w:rsidRPr="004918E2">
        <w:rPr>
          <w:rFonts w:cs="B Mitra"/>
          <w:color w:val="000000" w:themeColor="text1"/>
          <w:rtl/>
          <w:lang w:bidi="fa-IR"/>
        </w:rPr>
        <w:t xml:space="preserve"> </w:t>
      </w:r>
      <w:r w:rsidRPr="004918E2">
        <w:rPr>
          <w:rFonts w:cs="B Mitra" w:hint="eastAsia"/>
          <w:color w:val="000000" w:themeColor="text1"/>
          <w:rtl/>
          <w:lang w:bidi="fa-IR"/>
        </w:rPr>
        <w:t>بر</w:t>
      </w:r>
      <w:r w:rsidRPr="004918E2">
        <w:rPr>
          <w:rFonts w:cs="B Mitra"/>
          <w:color w:val="000000" w:themeColor="text1"/>
          <w:rtl/>
          <w:lang w:bidi="fa-IR"/>
        </w:rPr>
        <w:t xml:space="preserve"> </w:t>
      </w:r>
      <w:r w:rsidRPr="004918E2">
        <w:rPr>
          <w:rFonts w:cs="B Mitra" w:hint="eastAsia"/>
          <w:color w:val="000000" w:themeColor="text1"/>
          <w:rtl/>
          <w:lang w:bidi="fa-IR"/>
        </w:rPr>
        <w:t>اساس</w:t>
      </w:r>
      <w:r w:rsidRPr="004918E2">
        <w:rPr>
          <w:rFonts w:cs="B Mitra"/>
          <w:color w:val="000000" w:themeColor="text1"/>
          <w:rtl/>
          <w:lang w:bidi="fa-IR"/>
        </w:rPr>
        <w:t xml:space="preserve"> </w:t>
      </w:r>
      <w:r w:rsidRPr="004918E2">
        <w:rPr>
          <w:rFonts w:cs="B Mitra" w:hint="eastAsia"/>
          <w:color w:val="000000" w:themeColor="text1"/>
          <w:rtl/>
          <w:lang w:bidi="fa-IR"/>
        </w:rPr>
        <w:t>راهنما</w:t>
      </w:r>
      <w:r w:rsidRPr="004918E2">
        <w:rPr>
          <w:rFonts w:cs="B Mitra"/>
          <w:color w:val="000000" w:themeColor="text1"/>
          <w:rtl/>
          <w:lang w:bidi="fa-IR"/>
        </w:rPr>
        <w:t xml:space="preserve"> </w:t>
      </w:r>
      <w:r w:rsidRPr="004918E2">
        <w:rPr>
          <w:rFonts w:cs="B Mitra" w:hint="eastAsia"/>
          <w:color w:val="000000" w:themeColor="text1"/>
          <w:rtl/>
          <w:lang w:bidi="fa-IR"/>
        </w:rPr>
        <w:t>هستند</w:t>
      </w:r>
      <w:r w:rsidRPr="004918E2">
        <w:rPr>
          <w:rFonts w:cs="B Mitra"/>
          <w:color w:val="000000" w:themeColor="text1"/>
          <w:rtl/>
          <w:lang w:bidi="fa-IR"/>
        </w:rPr>
        <w:t xml:space="preserve">. </w:t>
      </w:r>
      <w:r w:rsidRPr="004918E2">
        <w:rPr>
          <w:rFonts w:cs="B Mitra" w:hint="eastAsia"/>
          <w:color w:val="000000" w:themeColor="text1"/>
          <w:rtl/>
        </w:rPr>
        <w:t>در</w:t>
      </w:r>
      <w:r w:rsidRPr="004918E2">
        <w:rPr>
          <w:rFonts w:cs="B Mitra"/>
          <w:color w:val="000000" w:themeColor="text1"/>
          <w:rtl/>
        </w:rPr>
        <w:t xml:space="preserve"> </w:t>
      </w:r>
      <w:r w:rsidRPr="004918E2">
        <w:rPr>
          <w:rFonts w:cs="B Mitra" w:hint="eastAsia"/>
          <w:color w:val="000000" w:themeColor="text1"/>
          <w:rtl/>
        </w:rPr>
        <w:t>زمان</w:t>
      </w:r>
      <w:r w:rsidRPr="004918E2">
        <w:rPr>
          <w:rFonts w:cs="B Mitra"/>
          <w:color w:val="000000" w:themeColor="text1"/>
          <w:rtl/>
        </w:rPr>
        <w:t xml:space="preserve"> </w:t>
      </w:r>
      <w:r w:rsidRPr="004918E2">
        <w:rPr>
          <w:rFonts w:cs="B Mitra" w:hint="eastAsia"/>
          <w:color w:val="000000" w:themeColor="text1"/>
          <w:rtl/>
        </w:rPr>
        <w:t>در</w:t>
      </w:r>
      <w:r w:rsidRPr="004918E2">
        <w:rPr>
          <w:rFonts w:cs="B Mitra" w:hint="cs"/>
          <w:color w:val="000000" w:themeColor="text1"/>
          <w:rtl/>
        </w:rPr>
        <w:t>ی</w:t>
      </w:r>
      <w:r w:rsidRPr="004918E2">
        <w:rPr>
          <w:rFonts w:cs="B Mitra" w:hint="eastAsia"/>
          <w:color w:val="000000" w:themeColor="text1"/>
          <w:rtl/>
        </w:rPr>
        <w:t>افت</w:t>
      </w:r>
      <w:r w:rsidRPr="004918E2">
        <w:rPr>
          <w:rFonts w:cs="B Mitra"/>
          <w:color w:val="000000" w:themeColor="text1"/>
          <w:rtl/>
        </w:rPr>
        <w:t xml:space="preserve"> </w:t>
      </w:r>
      <w:r w:rsidRPr="004918E2">
        <w:rPr>
          <w:rFonts w:cs="B Mitra" w:hint="eastAsia"/>
          <w:color w:val="000000" w:themeColor="text1"/>
          <w:rtl/>
        </w:rPr>
        <w:t>درخواست</w:t>
      </w:r>
      <w:r w:rsidRPr="004918E2">
        <w:rPr>
          <w:rFonts w:cs="B Mitra"/>
          <w:color w:val="000000" w:themeColor="text1"/>
          <w:rtl/>
        </w:rPr>
        <w:t xml:space="preserve"> </w:t>
      </w:r>
      <w:r w:rsidRPr="004918E2">
        <w:rPr>
          <w:rFonts w:cs="B Mitra" w:hint="eastAsia"/>
          <w:color w:val="000000" w:themeColor="text1"/>
          <w:rtl/>
        </w:rPr>
        <w:t>برا</w:t>
      </w:r>
      <w:r w:rsidRPr="004918E2">
        <w:rPr>
          <w:rFonts w:cs="B Mitra" w:hint="cs"/>
          <w:color w:val="000000" w:themeColor="text1"/>
          <w:rtl/>
        </w:rPr>
        <w:t>ی</w:t>
      </w:r>
      <w:r w:rsidRPr="004918E2">
        <w:rPr>
          <w:rFonts w:cs="B Mitra"/>
          <w:color w:val="000000" w:themeColor="text1"/>
          <w:rtl/>
        </w:rPr>
        <w:t xml:space="preserve"> </w:t>
      </w:r>
      <w:r w:rsidRPr="004918E2">
        <w:rPr>
          <w:rFonts w:cs="B Mitra" w:hint="eastAsia"/>
          <w:color w:val="000000" w:themeColor="text1"/>
          <w:rtl/>
        </w:rPr>
        <w:t>داده</w:t>
      </w:r>
      <w:r w:rsidRPr="004918E2">
        <w:rPr>
          <w:rFonts w:cs="B Mitra"/>
          <w:color w:val="000000" w:themeColor="text1"/>
          <w:rtl/>
        </w:rPr>
        <w:t xml:space="preserve"> </w:t>
      </w:r>
      <w:r w:rsidRPr="004918E2">
        <w:rPr>
          <w:rFonts w:cs="B Mitra" w:hint="eastAsia"/>
          <w:color w:val="000000" w:themeColor="text1"/>
          <w:rtl/>
        </w:rPr>
        <w:t>ها</w:t>
      </w:r>
      <w:r w:rsidRPr="004918E2">
        <w:rPr>
          <w:rFonts w:cs="B Mitra" w:hint="cs"/>
          <w:color w:val="000000" w:themeColor="text1"/>
          <w:rtl/>
        </w:rPr>
        <w:t>ی</w:t>
      </w:r>
      <w:r w:rsidRPr="004918E2">
        <w:rPr>
          <w:rFonts w:cs="B Mitra"/>
          <w:color w:val="000000" w:themeColor="text1"/>
          <w:rtl/>
        </w:rPr>
        <w:t xml:space="preserve"> </w:t>
      </w:r>
      <w:r w:rsidRPr="004918E2">
        <w:rPr>
          <w:rFonts w:cs="B Mitra" w:hint="eastAsia"/>
          <w:color w:val="000000" w:themeColor="text1"/>
          <w:rtl/>
        </w:rPr>
        <w:t>محرمانه،</w:t>
      </w:r>
      <w:r w:rsidRPr="004918E2">
        <w:rPr>
          <w:rFonts w:cs="B Mitra"/>
          <w:color w:val="000000" w:themeColor="text1"/>
          <w:rtl/>
        </w:rPr>
        <w:t xml:space="preserve"> </w:t>
      </w:r>
      <w:r w:rsidRPr="004918E2">
        <w:rPr>
          <w:rFonts w:cs="B Mitra" w:hint="eastAsia"/>
          <w:color w:val="000000" w:themeColor="text1"/>
          <w:rtl/>
        </w:rPr>
        <w:t>مسئول</w:t>
      </w:r>
      <w:r w:rsidRPr="004918E2">
        <w:rPr>
          <w:rFonts w:cs="B Mitra"/>
          <w:color w:val="000000" w:themeColor="text1"/>
          <w:rtl/>
        </w:rPr>
        <w:t xml:space="preserve"> </w:t>
      </w:r>
      <w:r w:rsidRPr="004918E2">
        <w:rPr>
          <w:rFonts w:cs="B Mitra" w:hint="eastAsia"/>
          <w:color w:val="000000" w:themeColor="text1"/>
          <w:rtl/>
        </w:rPr>
        <w:t>مرکز</w:t>
      </w:r>
      <w:r w:rsidRPr="004918E2">
        <w:rPr>
          <w:rFonts w:cs="B Mitra"/>
          <w:color w:val="000000" w:themeColor="text1"/>
          <w:rtl/>
        </w:rPr>
        <w:t xml:space="preserve"> </w:t>
      </w:r>
      <w:r w:rsidRPr="004918E2">
        <w:rPr>
          <w:rFonts w:cs="B Mitra" w:hint="eastAsia"/>
          <w:color w:val="000000" w:themeColor="text1"/>
          <w:rtl/>
        </w:rPr>
        <w:t>ثبت</w:t>
      </w:r>
      <w:r w:rsidRPr="004918E2">
        <w:rPr>
          <w:rFonts w:cs="B Mitra"/>
          <w:color w:val="000000" w:themeColor="text1"/>
          <w:rtl/>
        </w:rPr>
        <w:t xml:space="preserve"> </w:t>
      </w:r>
      <w:r w:rsidRPr="004918E2">
        <w:rPr>
          <w:rFonts w:cs="B Mitra" w:hint="eastAsia"/>
          <w:color w:val="000000" w:themeColor="text1"/>
          <w:rtl/>
        </w:rPr>
        <w:t>سرطان</w:t>
      </w:r>
      <w:r w:rsidRPr="004918E2">
        <w:rPr>
          <w:rFonts w:cs="B Mitra"/>
          <w:color w:val="000000" w:themeColor="text1"/>
          <w:rtl/>
        </w:rPr>
        <w:t xml:space="preserve"> </w:t>
      </w:r>
      <w:r w:rsidRPr="004918E2">
        <w:rPr>
          <w:rFonts w:cs="B Mitra" w:hint="eastAsia"/>
          <w:color w:val="000000" w:themeColor="text1"/>
          <w:rtl/>
        </w:rPr>
        <w:t>با</w:t>
      </w:r>
      <w:r w:rsidRPr="004918E2">
        <w:rPr>
          <w:rFonts w:cs="B Mitra" w:hint="cs"/>
          <w:color w:val="000000" w:themeColor="text1"/>
          <w:rtl/>
        </w:rPr>
        <w:t>ی</w:t>
      </w:r>
      <w:r w:rsidRPr="004918E2">
        <w:rPr>
          <w:rFonts w:cs="B Mitra" w:hint="eastAsia"/>
          <w:color w:val="000000" w:themeColor="text1"/>
          <w:rtl/>
        </w:rPr>
        <w:t>د</w:t>
      </w:r>
      <w:r w:rsidRPr="004918E2">
        <w:rPr>
          <w:rFonts w:cs="B Mitra"/>
          <w:color w:val="000000" w:themeColor="text1"/>
          <w:rtl/>
        </w:rPr>
        <w:t xml:space="preserve"> </w:t>
      </w:r>
      <w:r w:rsidRPr="004918E2">
        <w:rPr>
          <w:rFonts w:cs="B Mitra" w:hint="eastAsia"/>
          <w:color w:val="000000" w:themeColor="text1"/>
          <w:rtl/>
        </w:rPr>
        <w:t>اطم</w:t>
      </w:r>
      <w:r w:rsidRPr="004918E2">
        <w:rPr>
          <w:rFonts w:cs="B Mitra" w:hint="cs"/>
          <w:color w:val="000000" w:themeColor="text1"/>
          <w:rtl/>
        </w:rPr>
        <w:t>ی</w:t>
      </w:r>
      <w:r w:rsidRPr="004918E2">
        <w:rPr>
          <w:rFonts w:cs="B Mitra" w:hint="eastAsia"/>
          <w:color w:val="000000" w:themeColor="text1"/>
          <w:rtl/>
        </w:rPr>
        <w:t>نان</w:t>
      </w:r>
      <w:r w:rsidRPr="004918E2">
        <w:rPr>
          <w:rFonts w:cs="B Mitra"/>
          <w:color w:val="000000" w:themeColor="text1"/>
          <w:rtl/>
        </w:rPr>
        <w:t xml:space="preserve"> </w:t>
      </w:r>
      <w:r w:rsidRPr="004918E2">
        <w:rPr>
          <w:rFonts w:cs="B Mitra" w:hint="cs"/>
          <w:color w:val="000000" w:themeColor="text1"/>
          <w:rtl/>
        </w:rPr>
        <w:t>ی</w:t>
      </w:r>
      <w:r w:rsidRPr="004918E2">
        <w:rPr>
          <w:rFonts w:cs="B Mitra" w:hint="eastAsia"/>
          <w:color w:val="000000" w:themeColor="text1"/>
          <w:rtl/>
        </w:rPr>
        <w:t>ابد</w:t>
      </w:r>
      <w:r w:rsidRPr="004918E2">
        <w:rPr>
          <w:rFonts w:cs="B Mitra"/>
          <w:color w:val="000000" w:themeColor="text1"/>
          <w:rtl/>
        </w:rPr>
        <w:t xml:space="preserve"> </w:t>
      </w:r>
      <w:r w:rsidRPr="004918E2">
        <w:rPr>
          <w:rFonts w:cs="B Mitra" w:hint="eastAsia"/>
          <w:color w:val="000000" w:themeColor="text1"/>
          <w:rtl/>
        </w:rPr>
        <w:t>که</w:t>
      </w:r>
      <w:r w:rsidRPr="004918E2">
        <w:rPr>
          <w:rFonts w:cs="B Mitra"/>
          <w:color w:val="000000" w:themeColor="text1"/>
          <w:rtl/>
        </w:rPr>
        <w:t>:</w:t>
      </w:r>
    </w:p>
    <w:p w14:paraId="5077943C" w14:textId="77777777" w:rsidR="002F7B01" w:rsidRDefault="002F7B01" w:rsidP="002F7B01">
      <w:pPr>
        <w:pStyle w:val="ListParagraph"/>
        <w:numPr>
          <w:ilvl w:val="0"/>
          <w:numId w:val="5"/>
        </w:numPr>
        <w:tabs>
          <w:tab w:val="left" w:pos="5265"/>
        </w:tabs>
        <w:bidi/>
        <w:spacing w:line="360" w:lineRule="auto"/>
        <w:jc w:val="both"/>
        <w:rPr>
          <w:rFonts w:cs="B Mitra"/>
          <w:color w:val="000000" w:themeColor="text1"/>
          <w:lang w:bidi="fa-IR"/>
        </w:rPr>
      </w:pPr>
      <w:r>
        <w:rPr>
          <w:rFonts w:cs="B Mitra" w:hint="cs"/>
          <w:color w:val="000000" w:themeColor="text1"/>
          <w:rtl/>
          <w:lang w:bidi="fa-IR"/>
        </w:rPr>
        <w:t>دریافت کنندگان داده با اصول محرمانگی ثبت سرطان آشنا هستند.</w:t>
      </w:r>
    </w:p>
    <w:p w14:paraId="167EAD2C" w14:textId="77777777" w:rsidR="002F7B01" w:rsidRDefault="002F7B01" w:rsidP="002F7B01">
      <w:pPr>
        <w:pStyle w:val="ListParagraph"/>
        <w:numPr>
          <w:ilvl w:val="0"/>
          <w:numId w:val="5"/>
        </w:numPr>
        <w:tabs>
          <w:tab w:val="left" w:pos="5265"/>
        </w:tabs>
        <w:bidi/>
        <w:spacing w:line="360" w:lineRule="auto"/>
        <w:jc w:val="both"/>
        <w:rPr>
          <w:rFonts w:cs="B Mitra"/>
          <w:color w:val="000000" w:themeColor="text1"/>
          <w:lang w:bidi="fa-IR"/>
        </w:rPr>
      </w:pPr>
      <w:r w:rsidRPr="00743A46">
        <w:rPr>
          <w:rFonts w:cs="B Mitra" w:hint="cs"/>
          <w:color w:val="000000" w:themeColor="text1"/>
          <w:rtl/>
          <w:lang w:bidi="fa-IR"/>
        </w:rPr>
        <w:t>دریافت کننده</w:t>
      </w:r>
      <w:r>
        <w:rPr>
          <w:rFonts w:cs="B Mitra" w:hint="cs"/>
          <w:color w:val="000000" w:themeColor="text1"/>
          <w:rtl/>
          <w:lang w:bidi="fa-IR"/>
        </w:rPr>
        <w:t>‌</w:t>
      </w:r>
      <w:r w:rsidRPr="00743A46">
        <w:rPr>
          <w:rFonts w:cs="B Mitra" w:hint="cs"/>
          <w:color w:val="000000" w:themeColor="text1"/>
          <w:rtl/>
          <w:lang w:bidi="fa-IR"/>
        </w:rPr>
        <w:t>ها محدودیت</w:t>
      </w:r>
      <w:r>
        <w:rPr>
          <w:rFonts w:cs="B Mitra" w:hint="cs"/>
          <w:color w:val="000000" w:themeColor="text1"/>
          <w:rtl/>
          <w:lang w:bidi="fa-IR"/>
        </w:rPr>
        <w:t>‌</w:t>
      </w:r>
      <w:r w:rsidRPr="00743A46">
        <w:rPr>
          <w:rFonts w:cs="B Mitra" w:hint="cs"/>
          <w:color w:val="000000" w:themeColor="text1"/>
          <w:rtl/>
          <w:lang w:bidi="fa-IR"/>
        </w:rPr>
        <w:t>های استفاده از دا</w:t>
      </w:r>
      <w:r>
        <w:rPr>
          <w:rFonts w:cs="B Mitra" w:hint="cs"/>
          <w:color w:val="000000" w:themeColor="text1"/>
          <w:rtl/>
          <w:lang w:bidi="fa-IR"/>
        </w:rPr>
        <w:t>ده را پذیرفته‌اند. آنها باید بپذ</w:t>
      </w:r>
      <w:r w:rsidRPr="00743A46">
        <w:rPr>
          <w:rFonts w:cs="B Mitra" w:hint="cs"/>
          <w:color w:val="000000" w:themeColor="text1"/>
          <w:rtl/>
          <w:lang w:bidi="fa-IR"/>
        </w:rPr>
        <w:t>یرند از داده</w:t>
      </w:r>
      <w:r>
        <w:rPr>
          <w:rFonts w:cs="B Mitra" w:hint="cs"/>
          <w:color w:val="000000" w:themeColor="text1"/>
          <w:rtl/>
          <w:lang w:bidi="fa-IR"/>
        </w:rPr>
        <w:t>‌</w:t>
      </w:r>
      <w:r w:rsidRPr="00743A46">
        <w:rPr>
          <w:rFonts w:cs="B Mitra" w:hint="cs"/>
          <w:color w:val="000000" w:themeColor="text1"/>
          <w:rtl/>
          <w:lang w:bidi="fa-IR"/>
        </w:rPr>
        <w:t>ها برای اهدافی غیر از آنچه برای آن توافق شده</w:t>
      </w:r>
      <w:r>
        <w:rPr>
          <w:rFonts w:cs="B Mitra" w:hint="cs"/>
          <w:color w:val="000000" w:themeColor="text1"/>
          <w:rtl/>
          <w:lang w:bidi="fa-IR"/>
        </w:rPr>
        <w:t>،</w:t>
      </w:r>
      <w:r w:rsidRPr="00743A46">
        <w:rPr>
          <w:rFonts w:cs="B Mitra" w:hint="cs"/>
          <w:color w:val="000000" w:themeColor="text1"/>
          <w:rtl/>
          <w:lang w:bidi="fa-IR"/>
        </w:rPr>
        <w:t xml:space="preserve"> استفاده نکنند و آن را برای شخص ثالث افشا نکنند.</w:t>
      </w:r>
    </w:p>
    <w:p w14:paraId="24784504" w14:textId="4A1AB747" w:rsidR="00B97B7C" w:rsidRDefault="00B97B7C" w:rsidP="005C2E65">
      <w:pPr>
        <w:pStyle w:val="ListParagraph"/>
        <w:numPr>
          <w:ilvl w:val="0"/>
          <w:numId w:val="5"/>
        </w:numPr>
        <w:tabs>
          <w:tab w:val="left" w:pos="5265"/>
        </w:tabs>
        <w:bidi/>
        <w:spacing w:line="360" w:lineRule="auto"/>
        <w:jc w:val="both"/>
        <w:rPr>
          <w:rFonts w:cs="B Mitra"/>
          <w:color w:val="000000" w:themeColor="text1"/>
          <w:lang w:bidi="fa-IR"/>
        </w:rPr>
      </w:pPr>
      <w:r>
        <w:rPr>
          <w:rFonts w:cs="B Mitra" w:hint="cs"/>
          <w:color w:val="000000" w:themeColor="text1"/>
          <w:rtl/>
          <w:lang w:bidi="fa-IR"/>
        </w:rPr>
        <w:t xml:space="preserve">اطلاعات شناسایی بیماران شامل نام و نامه خانوادگی و کد ملی و .. نباید در اختیار متقاضیان قرار بگیرد. </w:t>
      </w:r>
      <w:r w:rsidR="005C2E65">
        <w:rPr>
          <w:rFonts w:cs="B Mitra" w:hint="cs"/>
          <w:color w:val="000000" w:themeColor="text1"/>
          <w:rtl/>
          <w:lang w:bidi="fa-IR"/>
        </w:rPr>
        <w:t xml:space="preserve">برای اراپه اطلاعات لازم است یک کد جدید واسط که به کد ملی بیمار مرتبط است ایجاد شود و داده ها با کد واسط که توسط مرکز ثبت ایجاد شده است در اختیار متقاضیان قرار گیرد. فایل اختصاصی که ارتباط بین کد واسط و اطلاعات شناسایی بیمار را برقرار می کند باید در محل امنی نگهداری شود تا در صورت نیاز داده ها مورد بازبینی قرار گیرد.   </w:t>
      </w:r>
    </w:p>
    <w:p w14:paraId="14C62FA1" w14:textId="1913EC9C" w:rsidR="002F7B01" w:rsidRPr="00743A46" w:rsidRDefault="005C2E65" w:rsidP="005C2E65">
      <w:pPr>
        <w:pStyle w:val="ListParagraph"/>
        <w:numPr>
          <w:ilvl w:val="0"/>
          <w:numId w:val="5"/>
        </w:numPr>
        <w:tabs>
          <w:tab w:val="left" w:pos="5265"/>
        </w:tabs>
        <w:bidi/>
        <w:spacing w:line="360" w:lineRule="auto"/>
        <w:jc w:val="both"/>
        <w:rPr>
          <w:rFonts w:cs="B Mitra"/>
          <w:color w:val="000000" w:themeColor="text1"/>
          <w:lang w:bidi="fa-IR"/>
        </w:rPr>
      </w:pPr>
      <w:r>
        <w:rPr>
          <w:rFonts w:cs="B Mitra" w:hint="cs"/>
          <w:color w:val="000000" w:themeColor="text1"/>
          <w:rtl/>
          <w:lang w:bidi="fa-IR"/>
        </w:rPr>
        <w:t xml:space="preserve">با مجوز کمیته اخلاق امکان ارائه اطلاعات شناسایی بیماران وجود دارد . </w:t>
      </w:r>
      <w:r w:rsidR="002F7B01" w:rsidRPr="00743A46">
        <w:rPr>
          <w:rFonts w:cs="B Mitra" w:hint="cs"/>
          <w:color w:val="000000" w:themeColor="text1"/>
          <w:rtl/>
          <w:lang w:bidi="fa-IR"/>
        </w:rPr>
        <w:t xml:space="preserve">در صورتی که اسامی </w:t>
      </w:r>
      <w:r>
        <w:rPr>
          <w:rFonts w:cs="B Mitra" w:hint="cs"/>
          <w:color w:val="000000" w:themeColor="text1"/>
          <w:rtl/>
          <w:lang w:bidi="fa-IR"/>
        </w:rPr>
        <w:t xml:space="preserve">و اطلاعات شناسایی </w:t>
      </w:r>
      <w:r w:rsidR="002F7B01" w:rsidRPr="00743A46">
        <w:rPr>
          <w:rFonts w:cs="B Mitra" w:hint="cs"/>
          <w:color w:val="000000" w:themeColor="text1"/>
          <w:rtl/>
          <w:lang w:bidi="fa-IR"/>
        </w:rPr>
        <w:t>بیماران در اختیار</w:t>
      </w:r>
      <w:r>
        <w:rPr>
          <w:rFonts w:cs="B Mitra" w:hint="cs"/>
          <w:color w:val="000000" w:themeColor="text1"/>
          <w:rtl/>
          <w:lang w:bidi="fa-IR"/>
        </w:rPr>
        <w:t xml:space="preserve"> محققین </w:t>
      </w:r>
      <w:r w:rsidR="002F7B01" w:rsidRPr="00743A46">
        <w:rPr>
          <w:rFonts w:cs="B Mitra" w:hint="cs"/>
          <w:color w:val="000000" w:themeColor="text1"/>
          <w:rtl/>
          <w:lang w:bidi="fa-IR"/>
        </w:rPr>
        <w:t>قرار می</w:t>
      </w:r>
      <w:r w:rsidR="002F7B01">
        <w:rPr>
          <w:rFonts w:cs="B Mitra" w:hint="cs"/>
          <w:color w:val="000000" w:themeColor="text1"/>
          <w:rtl/>
          <w:lang w:bidi="fa-IR"/>
        </w:rPr>
        <w:t>‌</w:t>
      </w:r>
      <w:r w:rsidR="002F7B01" w:rsidRPr="00743A46">
        <w:rPr>
          <w:rFonts w:cs="B Mitra" w:hint="cs"/>
          <w:color w:val="000000" w:themeColor="text1"/>
          <w:rtl/>
          <w:lang w:bidi="fa-IR"/>
        </w:rPr>
        <w:t xml:space="preserve">گیرد؛ تماس با بیماران و یا اعضاء خانواده آنها، </w:t>
      </w:r>
      <w:r>
        <w:rPr>
          <w:rFonts w:cs="B Mitra" w:hint="cs"/>
          <w:color w:val="000000" w:themeColor="text1"/>
          <w:rtl/>
          <w:lang w:bidi="fa-IR"/>
        </w:rPr>
        <w:t xml:space="preserve">باید </w:t>
      </w:r>
      <w:r w:rsidR="002F7B01" w:rsidRPr="00743A46">
        <w:rPr>
          <w:rFonts w:cs="B Mitra" w:hint="cs"/>
          <w:color w:val="000000" w:themeColor="text1"/>
          <w:rtl/>
          <w:lang w:bidi="fa-IR"/>
        </w:rPr>
        <w:t xml:space="preserve">پس از کسب مجوز از </w:t>
      </w:r>
      <w:r w:rsidR="002F7B01">
        <w:rPr>
          <w:rFonts w:cs="B Mitra" w:hint="cs"/>
          <w:color w:val="000000" w:themeColor="text1"/>
          <w:rtl/>
          <w:lang w:bidi="fa-IR"/>
        </w:rPr>
        <w:t xml:space="preserve">کميته‌هاي اخلاق در پژوهش و رعايت اصول رضايت آگاهانه </w:t>
      </w:r>
      <w:r w:rsidR="002F7B01" w:rsidRPr="00743A46">
        <w:rPr>
          <w:rFonts w:cs="B Mitra" w:hint="cs"/>
          <w:color w:val="000000" w:themeColor="text1"/>
          <w:rtl/>
          <w:lang w:bidi="fa-IR"/>
        </w:rPr>
        <w:t xml:space="preserve">صورت بگیرد. </w:t>
      </w:r>
    </w:p>
    <w:p w14:paraId="121DE146" w14:textId="48EB7A41" w:rsidR="002F7B01" w:rsidRDefault="002F7B01" w:rsidP="002F7B01">
      <w:pPr>
        <w:pStyle w:val="ListParagraph"/>
        <w:numPr>
          <w:ilvl w:val="0"/>
          <w:numId w:val="5"/>
        </w:numPr>
        <w:tabs>
          <w:tab w:val="left" w:pos="5265"/>
        </w:tabs>
        <w:bidi/>
        <w:spacing w:line="360" w:lineRule="auto"/>
        <w:jc w:val="both"/>
        <w:rPr>
          <w:rFonts w:cs="B Mitra"/>
          <w:color w:val="000000" w:themeColor="text1"/>
          <w:lang w:bidi="fa-IR"/>
        </w:rPr>
      </w:pPr>
      <w:r>
        <w:rPr>
          <w:rFonts w:cs="B Mitra" w:hint="cs"/>
          <w:color w:val="000000" w:themeColor="text1"/>
          <w:rtl/>
          <w:lang w:bidi="fa-IR"/>
        </w:rPr>
        <w:t>پس از بکارگیری داده، اصل داده‌های دریافتی باید تخریب شده و یا به مرکز ثبت برگردانده شوند.</w:t>
      </w:r>
      <w:r w:rsidR="005C2E65">
        <w:rPr>
          <w:rFonts w:cs="B Mitra" w:hint="cs"/>
          <w:color w:val="000000" w:themeColor="text1"/>
          <w:rtl/>
          <w:lang w:bidi="fa-IR"/>
        </w:rPr>
        <w:t xml:space="preserve"> هر گونه ارائه داده ها به سایر مراکز و افراد خارج از تیم تحقیق ممنوع است. </w:t>
      </w:r>
    </w:p>
    <w:p w14:paraId="1F57ED3C" w14:textId="07D665B4" w:rsidR="002F7B01" w:rsidRDefault="002F7B01" w:rsidP="005C2E65">
      <w:pPr>
        <w:pStyle w:val="ListParagraph"/>
        <w:numPr>
          <w:ilvl w:val="0"/>
          <w:numId w:val="5"/>
        </w:numPr>
        <w:tabs>
          <w:tab w:val="left" w:pos="5265"/>
        </w:tabs>
        <w:bidi/>
        <w:spacing w:line="360" w:lineRule="auto"/>
        <w:jc w:val="both"/>
        <w:rPr>
          <w:rFonts w:cs="B Mitra"/>
          <w:color w:val="000000" w:themeColor="text1"/>
          <w:lang w:bidi="fa-IR"/>
        </w:rPr>
      </w:pPr>
      <w:r>
        <w:rPr>
          <w:rFonts w:cs="B Mitra" w:hint="cs"/>
          <w:color w:val="000000" w:themeColor="text1"/>
          <w:rtl/>
          <w:lang w:bidi="fa-IR"/>
        </w:rPr>
        <w:t>لازم است در این زمینه مراکز استانی ثبت سرطان نسبت به دریافت تعهدنامه مناسب</w:t>
      </w:r>
      <w:r w:rsidR="005C2E65">
        <w:rPr>
          <w:rFonts w:cs="B Mitra" w:hint="cs"/>
          <w:color w:val="000000" w:themeColor="text1"/>
          <w:rtl/>
          <w:lang w:bidi="fa-IR"/>
        </w:rPr>
        <w:t xml:space="preserve"> از محققین </w:t>
      </w:r>
      <w:r>
        <w:rPr>
          <w:rFonts w:cs="B Mitra" w:hint="cs"/>
          <w:color w:val="000000" w:themeColor="text1"/>
          <w:rtl/>
          <w:lang w:bidi="fa-IR"/>
        </w:rPr>
        <w:t xml:space="preserve">با ذکر جزئیات فوق اقدام کنند. </w:t>
      </w:r>
    </w:p>
    <w:p w14:paraId="0B34D01F" w14:textId="268D24C1" w:rsidR="002F7B01" w:rsidRDefault="002F7B01" w:rsidP="005C2E65">
      <w:pPr>
        <w:pStyle w:val="ListParagraph"/>
        <w:numPr>
          <w:ilvl w:val="0"/>
          <w:numId w:val="5"/>
        </w:numPr>
        <w:tabs>
          <w:tab w:val="left" w:pos="5265"/>
        </w:tabs>
        <w:bidi/>
        <w:spacing w:line="360" w:lineRule="auto"/>
        <w:jc w:val="both"/>
        <w:rPr>
          <w:rFonts w:cs="B Mitra"/>
          <w:color w:val="000000" w:themeColor="text1"/>
          <w:lang w:bidi="fa-IR"/>
        </w:rPr>
      </w:pPr>
      <w:r>
        <w:rPr>
          <w:rFonts w:cs="B Mitra" w:hint="cs"/>
          <w:color w:val="000000" w:themeColor="text1"/>
          <w:rtl/>
          <w:lang w:bidi="fa-IR"/>
        </w:rPr>
        <w:lastRenderedPageBreak/>
        <w:t xml:space="preserve">در زمان استفاده از اطلاعات برای امور تحقیقاتی، علمی بودن پروژه تحقیقاتی و مصوبه آن در کمیته اخلاق باید </w:t>
      </w:r>
      <w:r w:rsidR="005C2E65">
        <w:rPr>
          <w:rFonts w:cs="B Mitra" w:hint="cs"/>
          <w:color w:val="000000" w:themeColor="text1"/>
          <w:rtl/>
          <w:lang w:bidi="fa-IR"/>
        </w:rPr>
        <w:t xml:space="preserve">توسط مرکز ثبت مورد </w:t>
      </w:r>
      <w:r>
        <w:rPr>
          <w:rFonts w:cs="B Mitra" w:hint="cs"/>
          <w:color w:val="000000" w:themeColor="text1"/>
          <w:rtl/>
          <w:lang w:bidi="fa-IR"/>
        </w:rPr>
        <w:t>بررسی گردد.</w:t>
      </w:r>
    </w:p>
    <w:p w14:paraId="0420E705" w14:textId="77777777" w:rsidR="002F7B01" w:rsidRDefault="002F7B01" w:rsidP="002F7B01">
      <w:pPr>
        <w:pStyle w:val="ListParagraph"/>
        <w:numPr>
          <w:ilvl w:val="0"/>
          <w:numId w:val="5"/>
        </w:numPr>
        <w:tabs>
          <w:tab w:val="left" w:pos="5265"/>
        </w:tabs>
        <w:bidi/>
        <w:spacing w:line="360" w:lineRule="auto"/>
        <w:jc w:val="both"/>
        <w:rPr>
          <w:rFonts w:cs="B Mitra"/>
          <w:color w:val="000000" w:themeColor="text1"/>
          <w:lang w:bidi="fa-IR"/>
        </w:rPr>
      </w:pPr>
      <w:r>
        <w:rPr>
          <w:rFonts w:cs="B Mitra" w:hint="cs"/>
          <w:color w:val="000000" w:themeColor="text1"/>
          <w:rtl/>
          <w:lang w:bidi="fa-IR"/>
        </w:rPr>
        <w:t>کلیه درخواست‌های اطلاعاتی پاسخ داده شده به همراه درخواست آنها باید نگهداری شود.</w:t>
      </w:r>
    </w:p>
    <w:p w14:paraId="7D4B4F4E" w14:textId="77777777" w:rsidR="002F7B01" w:rsidRDefault="002F7B01" w:rsidP="002F7B01">
      <w:pPr>
        <w:pStyle w:val="ListParagraph"/>
        <w:numPr>
          <w:ilvl w:val="0"/>
          <w:numId w:val="5"/>
        </w:numPr>
        <w:tabs>
          <w:tab w:val="left" w:pos="5265"/>
        </w:tabs>
        <w:bidi/>
        <w:spacing w:line="360" w:lineRule="auto"/>
        <w:jc w:val="both"/>
        <w:rPr>
          <w:rFonts w:cs="B Mitra"/>
          <w:color w:val="000000" w:themeColor="text1"/>
          <w:lang w:bidi="fa-IR"/>
        </w:rPr>
      </w:pPr>
      <w:r>
        <w:rPr>
          <w:rFonts w:cs="B Mitra" w:hint="cs"/>
          <w:color w:val="000000" w:themeColor="text1"/>
          <w:rtl/>
          <w:lang w:bidi="fa-IR"/>
        </w:rPr>
        <w:t xml:space="preserve">همچنین کلیه درخواست‌هایی که با پاسخ منفی مواجه شده‌اند، همراه با مستندات و دلایل مخالفت جهت دسترسی باید نگهداری شوند. </w:t>
      </w:r>
    </w:p>
    <w:p w14:paraId="04913AA2" w14:textId="77777777" w:rsidR="002F7B01" w:rsidRPr="006A1D16" w:rsidRDefault="002F7B01" w:rsidP="002F7B01">
      <w:pPr>
        <w:pStyle w:val="ListParagraph"/>
        <w:numPr>
          <w:ilvl w:val="0"/>
          <w:numId w:val="8"/>
        </w:numPr>
        <w:bidi/>
        <w:rPr>
          <w:rFonts w:cs="B Mitra"/>
          <w:rtl/>
        </w:rPr>
      </w:pPr>
      <w:r w:rsidRPr="006A1D16">
        <w:rPr>
          <w:rFonts w:cs="B Mitra" w:hint="cs"/>
          <w:rtl/>
        </w:rPr>
        <w:t>رعایت اصول کلی زیر در زمان افشا اطلاعات الزامی است:</w:t>
      </w:r>
    </w:p>
    <w:p w14:paraId="52830283" w14:textId="77777777" w:rsidR="002F7B01" w:rsidRDefault="002F7B01" w:rsidP="002F7B01">
      <w:pPr>
        <w:pStyle w:val="ListParagraph"/>
        <w:numPr>
          <w:ilvl w:val="0"/>
          <w:numId w:val="6"/>
        </w:numPr>
        <w:bidi/>
        <w:spacing w:line="360" w:lineRule="auto"/>
        <w:jc w:val="both"/>
        <w:rPr>
          <w:rFonts w:cs="B Mitra"/>
          <w:lang w:bidi="fa-IR"/>
        </w:rPr>
      </w:pPr>
      <w:r>
        <w:rPr>
          <w:rFonts w:cs="B Mitra" w:hint="cs"/>
          <w:rtl/>
          <w:lang w:bidi="fa-IR"/>
        </w:rPr>
        <w:t xml:space="preserve">در صورت عدم وجود رضایت نامه کتبی از افراد و تامین کنندگان داده، اطلاعات شناسایی افراد نباید برای مقاصدی غیر از تحقیقات و آمار افشاء شوند. </w:t>
      </w:r>
    </w:p>
    <w:p w14:paraId="07043522" w14:textId="77777777" w:rsidR="002F7B01" w:rsidRDefault="002F7B01" w:rsidP="002F7B01">
      <w:pPr>
        <w:pStyle w:val="ListParagraph"/>
        <w:numPr>
          <w:ilvl w:val="0"/>
          <w:numId w:val="6"/>
        </w:numPr>
        <w:bidi/>
        <w:spacing w:line="360" w:lineRule="auto"/>
        <w:jc w:val="both"/>
        <w:rPr>
          <w:rFonts w:cs="B Mitra"/>
          <w:lang w:bidi="fa-IR"/>
        </w:rPr>
      </w:pPr>
      <w:r>
        <w:rPr>
          <w:rFonts w:cs="B Mitra" w:hint="cs"/>
          <w:rtl/>
          <w:lang w:bidi="fa-IR"/>
        </w:rPr>
        <w:t xml:space="preserve">پزشکان باید به منظور مدیریت تشخیص و درمان بیماران خود به اطلاعات مورد نیاز در مورد بیماران خود دسترسی داشته باشند. </w:t>
      </w:r>
    </w:p>
    <w:p w14:paraId="47770F26" w14:textId="77777777" w:rsidR="002F7B01" w:rsidRDefault="002F7B01" w:rsidP="002F7B01">
      <w:pPr>
        <w:pStyle w:val="ListParagraph"/>
        <w:numPr>
          <w:ilvl w:val="0"/>
          <w:numId w:val="6"/>
        </w:numPr>
        <w:bidi/>
        <w:spacing w:line="360" w:lineRule="auto"/>
        <w:jc w:val="both"/>
        <w:rPr>
          <w:rFonts w:cs="B Mitra"/>
          <w:lang w:bidi="fa-IR"/>
        </w:rPr>
      </w:pPr>
      <w:r>
        <w:rPr>
          <w:rFonts w:cs="B Mitra" w:hint="cs"/>
          <w:rtl/>
          <w:lang w:bidi="fa-IR"/>
        </w:rPr>
        <w:t>بیماران باید در صورت درخواست به اطلاعات خود دسترسی داشته باشند. با این حال توصیه می‌شود که این افراد درخواست را از طریق پزشک خود ارائه نمایند.</w:t>
      </w:r>
    </w:p>
    <w:p w14:paraId="3D8D0EAE" w14:textId="77777777" w:rsidR="002F7B01" w:rsidRDefault="002F7B01" w:rsidP="002F7B01">
      <w:pPr>
        <w:pStyle w:val="ListParagraph"/>
        <w:numPr>
          <w:ilvl w:val="0"/>
          <w:numId w:val="6"/>
        </w:numPr>
        <w:bidi/>
        <w:spacing w:line="360" w:lineRule="auto"/>
        <w:jc w:val="both"/>
        <w:rPr>
          <w:rFonts w:cs="B Mitra"/>
          <w:lang w:bidi="fa-IR"/>
        </w:rPr>
      </w:pPr>
      <w:r>
        <w:rPr>
          <w:rFonts w:cs="B Mitra" w:hint="cs"/>
          <w:rtl/>
          <w:lang w:bidi="fa-IR"/>
        </w:rPr>
        <w:t>درخواست‌های ارایه شده برای داده‌های قابل شناسایی و همچنین استفاده از اطلاعات در تحقیقات باید شامل تعهد کتبی برای پایبندی به اصول محرمانگی باشد. در این تعهدنامه متقاضیان اطلاعات باید متعهد شوند که اطلاعات را در اختیار کس دیگری قرار ندهند و از آن در راستای موضوع دیگری خارج از هدف درخواست استفاده نکنند. در ضمن باید تعهد دهند که اگر به صورت تصادفی اطلاعات قابل شناسایی (و خارج از محدوده تفاهم شده) در اختیارشان قرار گرفت بلافاصله مدیر مرکز را درجریان قرار داده و نسبت به حذف آن اطلاعات اقدام نمایند و از آن هیچ استفاده‌ای نکنند. متقاضیان باید متعهد شوند که پس از اتمام کار (پژوهش) نسبت به امحاء اطلاعات دریافتی اقدام کنند.</w:t>
      </w:r>
    </w:p>
    <w:p w14:paraId="6778F5EF" w14:textId="77777777" w:rsidR="002F7B01" w:rsidRPr="00A9645D" w:rsidRDefault="002F7B01" w:rsidP="002F7B01">
      <w:pPr>
        <w:pStyle w:val="ListParagraph"/>
        <w:numPr>
          <w:ilvl w:val="0"/>
          <w:numId w:val="6"/>
        </w:numPr>
        <w:bidi/>
        <w:spacing w:line="360" w:lineRule="auto"/>
        <w:jc w:val="both"/>
        <w:rPr>
          <w:rFonts w:cs="B Mitra"/>
          <w:rtl/>
          <w:lang w:bidi="fa-IR"/>
        </w:rPr>
      </w:pPr>
      <w:r>
        <w:rPr>
          <w:rFonts w:cs="B Mitra" w:hint="cs"/>
          <w:rtl/>
          <w:lang w:bidi="fa-IR"/>
        </w:rPr>
        <w:t xml:space="preserve">مراکز ثبت استانی باید خط مشی، روش ها و معیارهای خود برای افشاء اطلاعات را به صورت مکتوب تهیه نموده و در اختیار محققین و دیگر افراد متقاضی اطلاعات قرار دهند.   </w:t>
      </w:r>
    </w:p>
    <w:p w14:paraId="267FD207" w14:textId="77777777" w:rsidR="002F7B01" w:rsidRDefault="002F7B01" w:rsidP="002F7B01">
      <w:pPr>
        <w:tabs>
          <w:tab w:val="left" w:pos="5265"/>
        </w:tabs>
        <w:spacing w:after="0" w:line="360" w:lineRule="auto"/>
        <w:jc w:val="both"/>
        <w:rPr>
          <w:rFonts w:cs="B Mitra"/>
          <w:b/>
          <w:bCs/>
          <w:i/>
          <w:iCs/>
          <w:color w:val="000000" w:themeColor="text1"/>
          <w:sz w:val="24"/>
          <w:szCs w:val="24"/>
          <w:rtl/>
        </w:rPr>
      </w:pPr>
    </w:p>
    <w:p w14:paraId="44789F5F" w14:textId="118796E9" w:rsidR="002F7B01" w:rsidRDefault="00B06903" w:rsidP="00B06903">
      <w:pPr>
        <w:pStyle w:val="Heading3"/>
        <w:rPr>
          <w:rFonts w:cs="B Mitra"/>
          <w:color w:val="000000" w:themeColor="text1"/>
          <w:sz w:val="28"/>
          <w:szCs w:val="28"/>
          <w:rtl/>
        </w:rPr>
      </w:pPr>
      <w:bookmarkStart w:id="9" w:name="_Toc418982414"/>
      <w:r>
        <w:rPr>
          <w:rFonts w:cs="B Mitra" w:hint="cs"/>
          <w:color w:val="000000" w:themeColor="text1"/>
          <w:sz w:val="28"/>
          <w:szCs w:val="28"/>
          <w:rtl/>
        </w:rPr>
        <w:t xml:space="preserve">اجرای طرح های </w:t>
      </w:r>
      <w:r w:rsidR="002F7B01" w:rsidRPr="00AC5C3D">
        <w:rPr>
          <w:rFonts w:cs="B Mitra" w:hint="cs"/>
          <w:color w:val="000000" w:themeColor="text1"/>
          <w:sz w:val="28"/>
          <w:szCs w:val="28"/>
          <w:rtl/>
        </w:rPr>
        <w:t xml:space="preserve">تحقیقاتی و </w:t>
      </w:r>
      <w:r>
        <w:rPr>
          <w:rFonts w:cs="B Mitra" w:hint="cs"/>
          <w:color w:val="000000" w:themeColor="text1"/>
          <w:sz w:val="28"/>
          <w:szCs w:val="28"/>
          <w:rtl/>
        </w:rPr>
        <w:t xml:space="preserve">آنالیز های </w:t>
      </w:r>
      <w:r w:rsidR="002F7B01" w:rsidRPr="00AC5C3D">
        <w:rPr>
          <w:rFonts w:cs="B Mitra" w:hint="cs"/>
          <w:color w:val="000000" w:themeColor="text1"/>
          <w:sz w:val="28"/>
          <w:szCs w:val="28"/>
          <w:rtl/>
        </w:rPr>
        <w:t>آماری</w:t>
      </w:r>
      <w:bookmarkEnd w:id="9"/>
    </w:p>
    <w:p w14:paraId="0FC7C6C6" w14:textId="77777777" w:rsidR="005C2E65" w:rsidRPr="005C2E65" w:rsidRDefault="005C2E65" w:rsidP="005C2E65">
      <w:pPr>
        <w:rPr>
          <w:rtl/>
        </w:rPr>
      </w:pPr>
    </w:p>
    <w:p w14:paraId="6286CDBC" w14:textId="77777777" w:rsidR="002F7B01" w:rsidRDefault="002F7B01" w:rsidP="002F7B01">
      <w:pPr>
        <w:pStyle w:val="ListParagraph"/>
        <w:numPr>
          <w:ilvl w:val="0"/>
          <w:numId w:val="8"/>
        </w:numPr>
        <w:tabs>
          <w:tab w:val="left" w:pos="5265"/>
        </w:tabs>
        <w:bidi/>
        <w:spacing w:line="360" w:lineRule="auto"/>
        <w:jc w:val="both"/>
        <w:rPr>
          <w:rFonts w:cs="B Mitra"/>
          <w:color w:val="000000" w:themeColor="text1"/>
        </w:rPr>
      </w:pPr>
      <w:r w:rsidRPr="006A1D16">
        <w:rPr>
          <w:rFonts w:cs="B Mitra" w:hint="cs"/>
          <w:color w:val="000000" w:themeColor="text1"/>
          <w:rtl/>
        </w:rPr>
        <w:lastRenderedPageBreak/>
        <w:t>هدف از بکارگیری اطلاعات ثبت سرطان برای اهداف تحقیقاتی و آماری عبارت از پیشبرد دانش به نفع افراد، بهبود سلامت و خدمات بهداشتی، و کمک به مدیریت و سیاست گذاری سلامت است. در خصوص داده</w:t>
      </w:r>
      <w:r>
        <w:rPr>
          <w:rFonts w:cs="B Mitra" w:hint="cs"/>
          <w:color w:val="000000" w:themeColor="text1"/>
          <w:rtl/>
        </w:rPr>
        <w:t>‌</w:t>
      </w:r>
      <w:r w:rsidRPr="006A1D16">
        <w:rPr>
          <w:rFonts w:cs="B Mitra" w:hint="cs"/>
          <w:color w:val="000000" w:themeColor="text1"/>
          <w:rtl/>
        </w:rPr>
        <w:t xml:space="preserve">های تجمیعی، اگر پژوهشگران درخواست چنین اطلاعاتی را داشته باشند، باید بر اساس همان اصول مطرح شده فوق برای درخواست اطلاعات اقدام نمود. </w:t>
      </w:r>
    </w:p>
    <w:p w14:paraId="688F9769" w14:textId="1D5EC432" w:rsidR="002F7B01" w:rsidRPr="006A1D16" w:rsidRDefault="002F7B01" w:rsidP="005C2E65">
      <w:pPr>
        <w:pStyle w:val="ListParagraph"/>
        <w:numPr>
          <w:ilvl w:val="0"/>
          <w:numId w:val="8"/>
        </w:numPr>
        <w:tabs>
          <w:tab w:val="left" w:pos="5265"/>
        </w:tabs>
        <w:bidi/>
        <w:spacing w:line="360" w:lineRule="auto"/>
        <w:jc w:val="both"/>
        <w:rPr>
          <w:rFonts w:cs="B Mitra"/>
          <w:color w:val="000000" w:themeColor="text1"/>
          <w:rtl/>
        </w:rPr>
      </w:pPr>
      <w:r w:rsidRPr="006A1D16">
        <w:rPr>
          <w:rFonts w:cs="B Mitra" w:hint="cs"/>
          <w:color w:val="000000" w:themeColor="text1"/>
          <w:rtl/>
        </w:rPr>
        <w:t>گاهی داده فردی</w:t>
      </w:r>
      <w:r w:rsidRPr="00E50189">
        <w:rPr>
          <w:rStyle w:val="FootnoteReference"/>
          <w:rFonts w:cs="B Mitra"/>
          <w:color w:val="000000" w:themeColor="text1"/>
          <w:rtl/>
        </w:rPr>
        <w:footnoteReference w:id="2"/>
      </w:r>
      <w:r w:rsidRPr="006A1D16">
        <w:rPr>
          <w:rFonts w:cs="B Mitra" w:hint="cs"/>
          <w:color w:val="000000" w:themeColor="text1"/>
          <w:rtl/>
        </w:rPr>
        <w:t xml:space="preserve"> مورد درخواست پژوهشگران است. برای نمونه، </w:t>
      </w:r>
      <w:r w:rsidR="005C2E65">
        <w:rPr>
          <w:rFonts w:cs="B Mitra" w:hint="cs"/>
          <w:color w:val="000000" w:themeColor="text1"/>
          <w:rtl/>
        </w:rPr>
        <w:t xml:space="preserve">مراکز </w:t>
      </w:r>
      <w:r w:rsidRPr="006A1D16">
        <w:rPr>
          <w:rFonts w:cs="B Mitra" w:hint="cs"/>
          <w:color w:val="000000" w:themeColor="text1"/>
          <w:rtl/>
        </w:rPr>
        <w:t>ثبت</w:t>
      </w:r>
      <w:r>
        <w:rPr>
          <w:rFonts w:cs="B Mitra" w:hint="cs"/>
          <w:color w:val="000000" w:themeColor="text1"/>
          <w:rtl/>
        </w:rPr>
        <w:t>‌</w:t>
      </w:r>
      <w:r w:rsidR="005C2E65">
        <w:rPr>
          <w:rFonts w:cs="B Mitra" w:hint="cs"/>
          <w:color w:val="000000" w:themeColor="text1"/>
          <w:rtl/>
        </w:rPr>
        <w:t xml:space="preserve"> </w:t>
      </w:r>
      <w:r w:rsidRPr="006A1D16">
        <w:rPr>
          <w:rFonts w:cs="B Mitra" w:hint="cs"/>
          <w:color w:val="000000" w:themeColor="text1"/>
          <w:rtl/>
        </w:rPr>
        <w:t>سرطان می</w:t>
      </w:r>
      <w:r>
        <w:rPr>
          <w:rFonts w:cs="B Mitra" w:hint="cs"/>
          <w:color w:val="000000" w:themeColor="text1"/>
          <w:rtl/>
        </w:rPr>
        <w:t>‌</w:t>
      </w:r>
      <w:r w:rsidRPr="006A1D16">
        <w:rPr>
          <w:rFonts w:cs="B Mitra" w:hint="cs"/>
          <w:color w:val="000000" w:themeColor="text1"/>
          <w:rtl/>
        </w:rPr>
        <w:t>توانند مشارکت عمده</w:t>
      </w:r>
      <w:r>
        <w:rPr>
          <w:rFonts w:cs="B Mitra" w:hint="cs"/>
          <w:color w:val="000000" w:themeColor="text1"/>
          <w:rtl/>
        </w:rPr>
        <w:t>‌</w:t>
      </w:r>
      <w:r w:rsidRPr="006A1D16">
        <w:rPr>
          <w:rFonts w:cs="B Mitra" w:hint="cs"/>
          <w:color w:val="000000" w:themeColor="text1"/>
          <w:rtl/>
        </w:rPr>
        <w:t>ای در مطالعات مورد-شاهدی و یا کوهورت داشته باشند و به عنوان مثال گاهی از برنامه ثبت سرطان درخواست می</w:t>
      </w:r>
      <w:r>
        <w:rPr>
          <w:rFonts w:cs="B Mitra" w:hint="cs"/>
          <w:color w:val="000000" w:themeColor="text1"/>
          <w:rtl/>
        </w:rPr>
        <w:t>‌</w:t>
      </w:r>
      <w:r w:rsidRPr="006A1D16">
        <w:rPr>
          <w:rFonts w:cs="B Mitra" w:hint="cs"/>
          <w:color w:val="000000" w:themeColor="text1"/>
          <w:rtl/>
        </w:rPr>
        <w:t>شود تا نام افراد با یک سرطان مشخص ارائه شود؛ به طوری که بتوان این بیماران را وارد یک مطالعه مورد شاهدی نمود. به طور کلی، اسامی نباید افشاء شود. برای اکثر تحقیقات، گزارش داده</w:t>
      </w:r>
      <w:r>
        <w:rPr>
          <w:rFonts w:cs="B Mitra" w:hint="cs"/>
          <w:color w:val="000000" w:themeColor="text1"/>
          <w:rtl/>
        </w:rPr>
        <w:t>‌</w:t>
      </w:r>
      <w:r w:rsidRPr="006A1D16">
        <w:rPr>
          <w:rFonts w:cs="B Mitra" w:hint="cs"/>
          <w:color w:val="000000" w:themeColor="text1"/>
          <w:rtl/>
        </w:rPr>
        <w:t>های ناشناس و یا تجمیعی کافی است. باید به پژوهشگران تاکید شود که در تحقیقات خود هویت افراد حاضر در مطالعه را افشاء نکنند.</w:t>
      </w:r>
    </w:p>
    <w:p w14:paraId="67B0897C" w14:textId="77777777" w:rsidR="002F7B01" w:rsidRDefault="002F7B01" w:rsidP="002F7B01">
      <w:pPr>
        <w:pStyle w:val="ListParagraph"/>
        <w:numPr>
          <w:ilvl w:val="0"/>
          <w:numId w:val="8"/>
        </w:numPr>
        <w:tabs>
          <w:tab w:val="left" w:pos="5265"/>
        </w:tabs>
        <w:bidi/>
        <w:spacing w:line="360" w:lineRule="auto"/>
        <w:jc w:val="both"/>
        <w:rPr>
          <w:rFonts w:cs="B Mitra"/>
          <w:color w:val="000000" w:themeColor="text1"/>
        </w:rPr>
      </w:pPr>
      <w:r w:rsidRPr="006A1D16">
        <w:rPr>
          <w:rFonts w:cs="B Mitra" w:hint="cs"/>
          <w:color w:val="000000" w:themeColor="text1"/>
          <w:rtl/>
        </w:rPr>
        <w:t>پژوهش</w:t>
      </w:r>
      <w:r>
        <w:rPr>
          <w:rFonts w:cs="B Mitra" w:hint="cs"/>
          <w:color w:val="000000" w:themeColor="text1"/>
          <w:rtl/>
        </w:rPr>
        <w:t>‌</w:t>
      </w:r>
      <w:r w:rsidRPr="006A1D16">
        <w:rPr>
          <w:rFonts w:cs="B Mitra" w:hint="cs"/>
          <w:color w:val="000000" w:themeColor="text1"/>
          <w:rtl/>
        </w:rPr>
        <w:t xml:space="preserve">ها باید قبلا </w:t>
      </w:r>
      <w:r>
        <w:rPr>
          <w:rFonts w:cs="B Mitra" w:hint="cs"/>
          <w:color w:val="000000" w:themeColor="text1"/>
          <w:rtl/>
        </w:rPr>
        <w:t xml:space="preserve">در یک سازمان مورد تأیید نظیر مراکز تحقیقاتی وابسته به دانشگاه ها </w:t>
      </w:r>
      <w:r w:rsidRPr="006A1D16">
        <w:rPr>
          <w:rFonts w:cs="B Mitra" w:hint="cs"/>
          <w:color w:val="000000" w:themeColor="text1"/>
          <w:rtl/>
        </w:rPr>
        <w:t>مصوب شده و دارای مجوز کمیته اخلاق باشند. در ضمن، کلیه موارد ذکر شده در بندهای قبل از جمله ارسال درخواست کتبی برای دریافت داده، توجیه نیاز به داده</w:t>
      </w:r>
      <w:r>
        <w:rPr>
          <w:rFonts w:cs="B Mitra" w:hint="cs"/>
          <w:color w:val="000000" w:themeColor="text1"/>
          <w:rtl/>
        </w:rPr>
        <w:t>‌</w:t>
      </w:r>
      <w:r w:rsidRPr="006A1D16">
        <w:rPr>
          <w:rFonts w:cs="B Mitra" w:hint="cs"/>
          <w:color w:val="000000" w:themeColor="text1"/>
          <w:rtl/>
        </w:rPr>
        <w:t>های ثبت سرطان توسط پژوهشگر، دریافت تعهدنامه محرمانگی از پژوهشگران و الزام آنها به رعایت مفاد محرمانگی الزامی است. درخواست باید توسط مدیر ثبت یا شخص تعیین شده بررسی و در مورد آن تصمیم</w:t>
      </w:r>
      <w:r>
        <w:rPr>
          <w:rFonts w:cs="B Mitra" w:hint="cs"/>
          <w:color w:val="000000" w:themeColor="text1"/>
          <w:rtl/>
        </w:rPr>
        <w:t>‌</w:t>
      </w:r>
      <w:r w:rsidRPr="006A1D16">
        <w:rPr>
          <w:rFonts w:cs="B Mitra" w:hint="cs"/>
          <w:color w:val="000000" w:themeColor="text1"/>
          <w:rtl/>
        </w:rPr>
        <w:t>گیری شود. در ضمن داده ها باید صرفا در محدوده اهداف پژوهش در اختیار پژوهشگر قرار گیرد.</w:t>
      </w:r>
    </w:p>
    <w:p w14:paraId="7A973AED" w14:textId="77777777" w:rsidR="002F7B01" w:rsidRPr="006A1D16" w:rsidRDefault="002F7B01" w:rsidP="002F7B01">
      <w:pPr>
        <w:pStyle w:val="ListParagraph"/>
        <w:numPr>
          <w:ilvl w:val="0"/>
          <w:numId w:val="8"/>
        </w:numPr>
        <w:tabs>
          <w:tab w:val="left" w:pos="5265"/>
        </w:tabs>
        <w:bidi/>
        <w:spacing w:line="360" w:lineRule="auto"/>
        <w:jc w:val="both"/>
        <w:rPr>
          <w:rFonts w:cs="B Mitra"/>
          <w:color w:val="000000" w:themeColor="text1"/>
          <w:rtl/>
        </w:rPr>
      </w:pPr>
      <w:r w:rsidRPr="006A1D16">
        <w:rPr>
          <w:rFonts w:cs="B Mitra" w:hint="cs"/>
          <w:color w:val="000000" w:themeColor="text1"/>
          <w:rtl/>
        </w:rPr>
        <w:t xml:space="preserve"> ارائه داده باید بگونه</w:t>
      </w:r>
      <w:r>
        <w:rPr>
          <w:rFonts w:cs="B Mitra" w:hint="cs"/>
          <w:color w:val="000000" w:themeColor="text1"/>
          <w:rtl/>
        </w:rPr>
        <w:t>‌</w:t>
      </w:r>
      <w:r w:rsidRPr="006A1D16">
        <w:rPr>
          <w:rFonts w:cs="B Mitra" w:hint="cs"/>
          <w:color w:val="000000" w:themeColor="text1"/>
          <w:rtl/>
        </w:rPr>
        <w:t>ای باشد که امکان مرتبط کردن آن به سایر بانک‌های اطلاعاتی (برای نمونه ثبت احوال و فوت) وجود نداشته باشد مگر اینکه نوع مطالعه ایجاب کند و مجوز کمیته اخلاق برای این موضوع وجود داشته باشد و پژوهشگران متعهد شوند از داده</w:t>
      </w:r>
      <w:r>
        <w:rPr>
          <w:rFonts w:cs="B Mitra" w:hint="cs"/>
          <w:color w:val="000000" w:themeColor="text1"/>
          <w:rtl/>
        </w:rPr>
        <w:t>‌</w:t>
      </w:r>
      <w:r w:rsidRPr="006A1D16">
        <w:rPr>
          <w:rFonts w:cs="B Mitra" w:hint="cs"/>
          <w:color w:val="000000" w:themeColor="text1"/>
          <w:rtl/>
        </w:rPr>
        <w:t xml:space="preserve">ها برای اتصال به سایر بانک های اطلاعاتی استفاده ننمایند. </w:t>
      </w:r>
    </w:p>
    <w:p w14:paraId="16BC90FC" w14:textId="77777777" w:rsidR="002F7B01" w:rsidRPr="006A1D16" w:rsidRDefault="002F7B01" w:rsidP="002F7B01">
      <w:pPr>
        <w:pStyle w:val="ListParagraph"/>
        <w:numPr>
          <w:ilvl w:val="0"/>
          <w:numId w:val="8"/>
        </w:numPr>
        <w:tabs>
          <w:tab w:val="left" w:pos="5265"/>
        </w:tabs>
        <w:bidi/>
        <w:spacing w:line="360" w:lineRule="auto"/>
        <w:jc w:val="both"/>
        <w:rPr>
          <w:rFonts w:cs="B Mitra"/>
          <w:color w:val="000000" w:themeColor="text1"/>
          <w:rtl/>
        </w:rPr>
      </w:pPr>
      <w:r w:rsidRPr="006A1D16">
        <w:rPr>
          <w:rFonts w:cs="B Mitra" w:hint="cs"/>
          <w:color w:val="000000" w:themeColor="text1"/>
          <w:rtl/>
        </w:rPr>
        <w:t>کلیه مستندات مربوط به درخواست</w:t>
      </w:r>
      <w:r>
        <w:rPr>
          <w:rFonts w:cs="B Mitra" w:hint="cs"/>
          <w:color w:val="000000" w:themeColor="text1"/>
          <w:rtl/>
        </w:rPr>
        <w:t>‌</w:t>
      </w:r>
      <w:r w:rsidRPr="006A1D16">
        <w:rPr>
          <w:rFonts w:cs="B Mitra" w:hint="cs"/>
          <w:color w:val="000000" w:themeColor="text1"/>
          <w:rtl/>
        </w:rPr>
        <w:t xml:space="preserve">های دسترسی به داده از جمله درخواست مکتوب، مجوز اخلاق، در صورت نیاز پروپوزال پژوهش، تعهدنامه محرمانگی، پاسخ مرکز ثبت سرطان (موافقت یا عدم موافقت)، در صورت مخالفت، دلیل مخالفت به طور مکتوب و هرگونه تفاهم نامه منعقده بین پژوهشگر و مرکز ثبت سرطان باید در آرشیو برنامه نگهداری گردد. </w:t>
      </w:r>
    </w:p>
    <w:p w14:paraId="5B12C2D3" w14:textId="77777777" w:rsidR="002F7B01" w:rsidRDefault="002F7B01" w:rsidP="002F7B01">
      <w:pPr>
        <w:pStyle w:val="ListParagraph"/>
        <w:numPr>
          <w:ilvl w:val="0"/>
          <w:numId w:val="8"/>
        </w:numPr>
        <w:tabs>
          <w:tab w:val="left" w:pos="5265"/>
        </w:tabs>
        <w:bidi/>
        <w:spacing w:line="360" w:lineRule="auto"/>
        <w:jc w:val="both"/>
        <w:rPr>
          <w:rFonts w:cs="B Mitra"/>
          <w:color w:val="000000" w:themeColor="text1"/>
        </w:rPr>
      </w:pPr>
      <w:r w:rsidRPr="006A1D16">
        <w:rPr>
          <w:rFonts w:cs="B Mitra" w:hint="cs"/>
          <w:color w:val="000000" w:themeColor="text1"/>
          <w:rtl/>
        </w:rPr>
        <w:t>انتشار اطلاعات به صورت تجمیعی در مجلات خارجی</w:t>
      </w:r>
      <w:r>
        <w:rPr>
          <w:rFonts w:cs="B Mitra" w:hint="cs"/>
          <w:color w:val="000000" w:themeColor="text1"/>
          <w:rtl/>
        </w:rPr>
        <w:t xml:space="preserve"> و کتاب سرطان در 5 قاره که توسط سازمان بهداشت جهاني و موسسه بين المللي تحقيقات سرطان </w:t>
      </w:r>
      <w:r>
        <w:rPr>
          <w:rFonts w:cs="B Mitra"/>
          <w:color w:val="000000" w:themeColor="text1"/>
        </w:rPr>
        <w:t>(IARC)</w:t>
      </w:r>
      <w:r>
        <w:rPr>
          <w:rFonts w:cs="B Mitra" w:hint="cs"/>
          <w:color w:val="000000" w:themeColor="text1"/>
          <w:rtl/>
          <w:lang w:val="sv-SE" w:bidi="fa-IR"/>
        </w:rPr>
        <w:t xml:space="preserve"> </w:t>
      </w:r>
      <w:r>
        <w:rPr>
          <w:rFonts w:cs="B Mitra" w:hint="cs"/>
          <w:color w:val="000000" w:themeColor="text1"/>
          <w:rtl/>
        </w:rPr>
        <w:t xml:space="preserve">منتشر مي‌شود </w:t>
      </w:r>
      <w:r w:rsidRPr="006A1D16">
        <w:rPr>
          <w:rFonts w:cs="B Mitra" w:hint="cs"/>
          <w:color w:val="000000" w:themeColor="text1"/>
          <w:rtl/>
        </w:rPr>
        <w:t>به شرط قابل شناسایی نبودن بیماران بلامانع است. داده</w:t>
      </w:r>
      <w:r>
        <w:rPr>
          <w:rFonts w:cs="B Mitra" w:hint="cs"/>
          <w:color w:val="000000" w:themeColor="text1"/>
          <w:rtl/>
        </w:rPr>
        <w:t>‌</w:t>
      </w:r>
      <w:r w:rsidRPr="006A1D16">
        <w:rPr>
          <w:rFonts w:cs="B Mitra" w:hint="cs"/>
          <w:color w:val="000000" w:themeColor="text1"/>
          <w:rtl/>
        </w:rPr>
        <w:t>ها نباید به شکلی که افراد قابل شناسایی باشند</w:t>
      </w:r>
      <w:r>
        <w:rPr>
          <w:rFonts w:cs="B Mitra" w:hint="cs"/>
          <w:color w:val="000000" w:themeColor="text1"/>
          <w:rtl/>
        </w:rPr>
        <w:t>،</w:t>
      </w:r>
      <w:r w:rsidRPr="006A1D16">
        <w:rPr>
          <w:rFonts w:cs="B Mitra" w:hint="cs"/>
          <w:color w:val="000000" w:themeColor="text1"/>
          <w:rtl/>
        </w:rPr>
        <w:t xml:space="preserve"> به کشورهای دیگر ارسال شوند. در مورد مطالعات بین المللی، هنگامی که شرایط مطالعه ایجاب می</w:t>
      </w:r>
      <w:r>
        <w:rPr>
          <w:rFonts w:cs="B Mitra" w:hint="cs"/>
          <w:color w:val="000000" w:themeColor="text1"/>
          <w:rtl/>
        </w:rPr>
        <w:t>‌</w:t>
      </w:r>
      <w:r w:rsidRPr="006A1D16">
        <w:rPr>
          <w:rFonts w:cs="B Mitra" w:hint="cs"/>
          <w:color w:val="000000" w:themeColor="text1"/>
          <w:rtl/>
        </w:rPr>
        <w:t>کند (به عنوان مثال برای مطالعه مهاجران) و قوانین ملی نیز اجازه می</w:t>
      </w:r>
      <w:r>
        <w:rPr>
          <w:rFonts w:cs="B Mitra" w:hint="cs"/>
          <w:color w:val="000000" w:themeColor="text1"/>
          <w:rtl/>
        </w:rPr>
        <w:t>‌</w:t>
      </w:r>
      <w:r w:rsidRPr="006A1D16">
        <w:rPr>
          <w:rFonts w:cs="B Mitra" w:hint="cs"/>
          <w:color w:val="000000" w:themeColor="text1"/>
          <w:rtl/>
        </w:rPr>
        <w:t xml:space="preserve">دهد که اطلاعات فردی ارائه شوند، چنین اطلاعاتی باید مطابق با قوانین محرمانگی کشور ارائه شوند. در ضمن رعایت اصول مندرج در بحث استفاده اطلاعات در پژوهش الزامی است. </w:t>
      </w:r>
    </w:p>
    <w:p w14:paraId="79C90A17" w14:textId="77777777" w:rsidR="002F7B01" w:rsidRDefault="002F7B01" w:rsidP="005C2E65">
      <w:pPr>
        <w:pStyle w:val="ListParagraph"/>
        <w:tabs>
          <w:tab w:val="left" w:pos="5265"/>
        </w:tabs>
        <w:bidi/>
        <w:spacing w:line="360" w:lineRule="auto"/>
        <w:jc w:val="both"/>
        <w:rPr>
          <w:rFonts w:cs="B Mitra"/>
          <w:color w:val="000000" w:themeColor="text1"/>
        </w:rPr>
      </w:pPr>
    </w:p>
    <w:p w14:paraId="309514B5" w14:textId="77777777" w:rsidR="002F7B01" w:rsidRPr="006A1D16" w:rsidRDefault="002F7B01" w:rsidP="002F7B01">
      <w:pPr>
        <w:pStyle w:val="ListParagraph"/>
        <w:numPr>
          <w:ilvl w:val="0"/>
          <w:numId w:val="8"/>
        </w:numPr>
        <w:tabs>
          <w:tab w:val="left" w:pos="5265"/>
        </w:tabs>
        <w:bidi/>
        <w:spacing w:line="360" w:lineRule="auto"/>
        <w:jc w:val="both"/>
        <w:rPr>
          <w:rFonts w:cs="B Mitra"/>
          <w:color w:val="000000" w:themeColor="text1"/>
          <w:rtl/>
        </w:rPr>
      </w:pPr>
      <w:r>
        <w:rPr>
          <w:rFonts w:cs="B Mitra" w:hint="cs"/>
          <w:color w:val="000000" w:themeColor="text1"/>
          <w:rtl/>
        </w:rPr>
        <w:t xml:space="preserve">در صورتي كه پژوهشگران تعهدنامه اخلاقي و محرمانگي را رعايت نكنند،‌ مدير ثبت سرطان مي‌تواند اين افراد را به كميته اخلاقي مصوب كننده پژوهش جهت اقدامات تاديبي در نظر گرفته شده در آئين‌نامه‌هاي اخلاق در پژوهش معرفي نمايد. </w:t>
      </w:r>
    </w:p>
    <w:p w14:paraId="62484370" w14:textId="77777777" w:rsidR="002F7B01" w:rsidRDefault="002F7B01" w:rsidP="002F7B01">
      <w:pPr>
        <w:tabs>
          <w:tab w:val="left" w:pos="5265"/>
        </w:tabs>
        <w:spacing w:after="0" w:line="360" w:lineRule="auto"/>
        <w:rPr>
          <w:rFonts w:cs="B Mitra"/>
          <w:color w:val="000000" w:themeColor="text1"/>
          <w:sz w:val="24"/>
          <w:szCs w:val="24"/>
          <w:rtl/>
        </w:rPr>
      </w:pPr>
    </w:p>
    <w:p w14:paraId="094FF7CF" w14:textId="2554D8B4" w:rsidR="002F7B01" w:rsidRDefault="00B06903" w:rsidP="003D48C6">
      <w:pPr>
        <w:pStyle w:val="Heading3"/>
        <w:rPr>
          <w:rFonts w:cs="B Mitra"/>
          <w:color w:val="000000" w:themeColor="text1"/>
          <w:sz w:val="28"/>
          <w:szCs w:val="28"/>
          <w:rtl/>
        </w:rPr>
      </w:pPr>
      <w:bookmarkStart w:id="10" w:name="_Toc418982415"/>
      <w:r>
        <w:rPr>
          <w:rFonts w:cs="B Mitra" w:hint="cs"/>
          <w:color w:val="000000" w:themeColor="text1"/>
          <w:sz w:val="28"/>
          <w:szCs w:val="28"/>
          <w:rtl/>
        </w:rPr>
        <w:t xml:space="preserve">گزارش </w:t>
      </w:r>
      <w:r w:rsidR="003D48C6">
        <w:rPr>
          <w:rFonts w:cs="B Mitra" w:hint="cs"/>
          <w:color w:val="000000" w:themeColor="text1"/>
          <w:sz w:val="28"/>
          <w:szCs w:val="28"/>
          <w:rtl/>
        </w:rPr>
        <w:t>به</w:t>
      </w:r>
      <w:r>
        <w:rPr>
          <w:rFonts w:cs="B Mitra" w:hint="cs"/>
          <w:color w:val="000000" w:themeColor="text1"/>
          <w:sz w:val="28"/>
          <w:szCs w:val="28"/>
          <w:rtl/>
        </w:rPr>
        <w:t xml:space="preserve"> سیاستگزاران، سازمان</w:t>
      </w:r>
      <w:r>
        <w:rPr>
          <w:rFonts w:cs="B Mitra" w:hint="cs"/>
          <w:color w:val="000000" w:themeColor="text1"/>
          <w:sz w:val="28"/>
          <w:szCs w:val="28"/>
          <w:rtl/>
        </w:rPr>
        <w:softHyphen/>
        <w:t xml:space="preserve">ها </w:t>
      </w:r>
      <w:r w:rsidR="002F7B01" w:rsidRPr="00E511A4">
        <w:rPr>
          <w:rFonts w:cs="B Mitra" w:hint="cs"/>
          <w:color w:val="000000" w:themeColor="text1"/>
          <w:sz w:val="28"/>
          <w:szCs w:val="28"/>
          <w:rtl/>
        </w:rPr>
        <w:t>، مطبوعات و عموم مردم</w:t>
      </w:r>
      <w:bookmarkEnd w:id="10"/>
    </w:p>
    <w:p w14:paraId="5BE264B0" w14:textId="77777777" w:rsidR="002F7B01" w:rsidRPr="00166EDF" w:rsidRDefault="002F7B01" w:rsidP="002F7B01">
      <w:pPr>
        <w:rPr>
          <w:rtl/>
        </w:rPr>
      </w:pPr>
    </w:p>
    <w:p w14:paraId="173D9F63" w14:textId="77777777" w:rsidR="002F7B01" w:rsidRPr="006A1D16" w:rsidRDefault="002F7B01" w:rsidP="002F7B01">
      <w:pPr>
        <w:pStyle w:val="ListParagraph"/>
        <w:numPr>
          <w:ilvl w:val="0"/>
          <w:numId w:val="8"/>
        </w:numPr>
        <w:bidi/>
        <w:spacing w:line="360" w:lineRule="auto"/>
        <w:jc w:val="both"/>
        <w:rPr>
          <w:rFonts w:cs="B Mitra"/>
          <w:rtl/>
        </w:rPr>
      </w:pPr>
      <w:r w:rsidRPr="006A1D16">
        <w:rPr>
          <w:rFonts w:cs="B Mitra" w:hint="cs"/>
          <w:color w:val="000000" w:themeColor="text1"/>
          <w:rtl/>
        </w:rPr>
        <w:t>داده های منتشر شده از طریق گزارش</w:t>
      </w:r>
      <w:r>
        <w:rPr>
          <w:rFonts w:cs="B Mitra" w:hint="cs"/>
          <w:color w:val="000000" w:themeColor="text1"/>
          <w:rtl/>
        </w:rPr>
        <w:t>‌</w:t>
      </w:r>
      <w:r w:rsidRPr="006A1D16">
        <w:rPr>
          <w:rFonts w:cs="B Mitra" w:hint="cs"/>
          <w:color w:val="000000" w:themeColor="text1"/>
          <w:rtl/>
        </w:rPr>
        <w:t>های سالانه یا دیگر گزارش</w:t>
      </w:r>
      <w:r>
        <w:rPr>
          <w:rFonts w:cs="B Mitra" w:hint="cs"/>
          <w:color w:val="000000" w:themeColor="text1"/>
          <w:rtl/>
        </w:rPr>
        <w:t>‌</w:t>
      </w:r>
      <w:r w:rsidRPr="006A1D16">
        <w:rPr>
          <w:rFonts w:cs="B Mitra" w:hint="cs"/>
          <w:color w:val="000000" w:themeColor="text1"/>
          <w:rtl/>
        </w:rPr>
        <w:t xml:space="preserve">ها، باید ناشناس ارائه شوند به طوری که امکان شناسایی افراد وجود نداشته باشد. </w:t>
      </w:r>
      <w:r w:rsidRPr="006A1D16">
        <w:rPr>
          <w:rFonts w:cs="B Mitra" w:hint="cs"/>
          <w:rtl/>
        </w:rPr>
        <w:t>پرسش</w:t>
      </w:r>
      <w:r>
        <w:rPr>
          <w:rFonts w:cs="B Mitra" w:hint="cs"/>
          <w:rtl/>
        </w:rPr>
        <w:t>‌</w:t>
      </w:r>
      <w:r w:rsidRPr="006A1D16">
        <w:rPr>
          <w:rFonts w:cs="B Mitra" w:hint="cs"/>
          <w:rtl/>
        </w:rPr>
        <w:t>ها و درخواست</w:t>
      </w:r>
      <w:r>
        <w:rPr>
          <w:rFonts w:cs="B Mitra" w:hint="cs"/>
          <w:rtl/>
        </w:rPr>
        <w:t>‌</w:t>
      </w:r>
      <w:r w:rsidRPr="006A1D16">
        <w:rPr>
          <w:rFonts w:cs="B Mitra" w:hint="cs"/>
          <w:rtl/>
        </w:rPr>
        <w:t>های مطرح شده از سوی مطبوعات باید به مدیر ثبت ارجاع داده شود و وی باید با توجه به اصول محرمانگی در این خصوص تصمیم</w:t>
      </w:r>
      <w:r>
        <w:rPr>
          <w:rFonts w:cs="B Mitra" w:hint="cs"/>
          <w:rtl/>
        </w:rPr>
        <w:t>‌</w:t>
      </w:r>
      <w:r w:rsidRPr="006A1D16">
        <w:rPr>
          <w:rFonts w:cs="B Mitra" w:hint="cs"/>
          <w:rtl/>
        </w:rPr>
        <w:t xml:space="preserve">گیری نماید. </w:t>
      </w:r>
    </w:p>
    <w:p w14:paraId="32185E93" w14:textId="77777777" w:rsidR="002F7B01" w:rsidRPr="006A1D16" w:rsidRDefault="002F7B01" w:rsidP="002F7B01">
      <w:pPr>
        <w:pStyle w:val="ListParagraph"/>
        <w:numPr>
          <w:ilvl w:val="0"/>
          <w:numId w:val="8"/>
        </w:numPr>
        <w:bidi/>
        <w:spacing w:line="360" w:lineRule="auto"/>
        <w:jc w:val="both"/>
        <w:rPr>
          <w:rFonts w:cs="B Mitra"/>
          <w:rtl/>
        </w:rPr>
      </w:pPr>
      <w:r w:rsidRPr="006A1D16">
        <w:rPr>
          <w:rFonts w:cs="B Mitra" w:hint="cs"/>
          <w:rtl/>
        </w:rPr>
        <w:t xml:space="preserve">در هر حال اطلاعات </w:t>
      </w:r>
      <w:r>
        <w:rPr>
          <w:rFonts w:cs="B Mitra" w:hint="cs"/>
          <w:rtl/>
        </w:rPr>
        <w:t xml:space="preserve">قابل </w:t>
      </w:r>
      <w:r w:rsidRPr="006A1D16">
        <w:rPr>
          <w:rFonts w:cs="B Mitra" w:hint="cs"/>
          <w:rtl/>
        </w:rPr>
        <w:t>شناسایی افراد نباید در اختیار رسانه</w:t>
      </w:r>
      <w:r>
        <w:rPr>
          <w:rFonts w:cs="B Mitra" w:hint="cs"/>
          <w:rtl/>
        </w:rPr>
        <w:t>‌</w:t>
      </w:r>
      <w:r w:rsidRPr="006A1D16">
        <w:rPr>
          <w:rFonts w:cs="B Mitra" w:hint="cs"/>
          <w:rtl/>
        </w:rPr>
        <w:t xml:space="preserve">ها قرار گیرد. </w:t>
      </w:r>
    </w:p>
    <w:p w14:paraId="6BF0FD6C" w14:textId="77777777" w:rsidR="002F7B01" w:rsidRPr="00E25C4E" w:rsidRDefault="002F7B01" w:rsidP="002F7B01">
      <w:pPr>
        <w:pStyle w:val="ListParagraph"/>
        <w:numPr>
          <w:ilvl w:val="0"/>
          <w:numId w:val="8"/>
        </w:numPr>
        <w:tabs>
          <w:tab w:val="left" w:pos="5265"/>
        </w:tabs>
        <w:bidi/>
        <w:spacing w:line="360" w:lineRule="auto"/>
        <w:rPr>
          <w:rFonts w:cs="B Mitra"/>
          <w:color w:val="000000" w:themeColor="text1"/>
          <w:rtl/>
        </w:rPr>
      </w:pPr>
      <w:r w:rsidRPr="00E25C4E">
        <w:rPr>
          <w:rFonts w:cs="B Mitra" w:hint="cs"/>
          <w:color w:val="000000" w:themeColor="text1"/>
          <w:rtl/>
        </w:rPr>
        <w:t>اطلاعات محرمانه نباید برای بیمه عمر،، برنامه</w:t>
      </w:r>
      <w:r>
        <w:rPr>
          <w:rFonts w:cs="B Mitra" w:hint="cs"/>
          <w:color w:val="000000" w:themeColor="text1"/>
          <w:rtl/>
        </w:rPr>
        <w:t>‌</w:t>
      </w:r>
      <w:r w:rsidRPr="00E25C4E">
        <w:rPr>
          <w:rFonts w:cs="B Mitra" w:hint="cs"/>
          <w:color w:val="000000" w:themeColor="text1"/>
          <w:rtl/>
        </w:rPr>
        <w:t xml:space="preserve">های بازنشستگی و یا دیگر اهداف اداری ارائه شود. </w:t>
      </w:r>
    </w:p>
    <w:p w14:paraId="17371824" w14:textId="1A101664" w:rsidR="002F7B01" w:rsidRDefault="002F7B01" w:rsidP="002F7B01">
      <w:pPr>
        <w:pStyle w:val="ListParagraph"/>
        <w:numPr>
          <w:ilvl w:val="0"/>
          <w:numId w:val="8"/>
        </w:numPr>
        <w:tabs>
          <w:tab w:val="left" w:pos="5265"/>
        </w:tabs>
        <w:bidi/>
        <w:spacing w:line="360" w:lineRule="auto"/>
        <w:rPr>
          <w:rFonts w:cs="B Mitra"/>
          <w:color w:val="000000" w:themeColor="text1"/>
        </w:rPr>
      </w:pPr>
      <w:r w:rsidRPr="00E25C4E">
        <w:rPr>
          <w:rFonts w:cs="B Mitra" w:hint="cs"/>
          <w:color w:val="000000" w:themeColor="text1"/>
          <w:rtl/>
        </w:rPr>
        <w:t xml:space="preserve">ارائه اطلاعات بیماران برای شرکت‌های دارویی </w:t>
      </w:r>
      <w:r w:rsidR="00431176">
        <w:rPr>
          <w:rFonts w:cs="B Mitra" w:hint="cs"/>
          <w:color w:val="000000" w:themeColor="text1"/>
          <w:rtl/>
        </w:rPr>
        <w:t>و سازمان</w:t>
      </w:r>
      <w:r w:rsidR="00431176">
        <w:rPr>
          <w:rFonts w:cs="B Mitra"/>
          <w:color w:val="000000" w:themeColor="text1"/>
          <w:rtl/>
        </w:rPr>
        <w:softHyphen/>
      </w:r>
      <w:r w:rsidR="00431176">
        <w:rPr>
          <w:rFonts w:cs="B Mitra" w:hint="cs"/>
          <w:color w:val="000000" w:themeColor="text1"/>
          <w:rtl/>
        </w:rPr>
        <w:t xml:space="preserve">ها بجز اهداف مربوط به اهداف ثبت سرطان </w:t>
      </w:r>
      <w:r w:rsidRPr="00E25C4E">
        <w:rPr>
          <w:rFonts w:cs="B Mitra" w:hint="cs"/>
          <w:color w:val="000000" w:themeColor="text1"/>
          <w:rtl/>
        </w:rPr>
        <w:t>با هدف شناسایی بیماران نیازمند به داروی خاص (تبلیغات و فروش) و مانند آن به هر شکل ممنوع است.</w:t>
      </w:r>
    </w:p>
    <w:p w14:paraId="7637BFC9" w14:textId="417C8135" w:rsidR="00431176" w:rsidRPr="00E25C4E" w:rsidRDefault="00431176" w:rsidP="00D45F50">
      <w:pPr>
        <w:pStyle w:val="ListParagraph"/>
        <w:numPr>
          <w:ilvl w:val="0"/>
          <w:numId w:val="8"/>
        </w:numPr>
        <w:tabs>
          <w:tab w:val="left" w:pos="5265"/>
        </w:tabs>
        <w:bidi/>
        <w:spacing w:line="360" w:lineRule="auto"/>
        <w:rPr>
          <w:rFonts w:cs="B Mitra"/>
          <w:color w:val="000000" w:themeColor="text1"/>
          <w:rtl/>
        </w:rPr>
      </w:pPr>
      <w:r>
        <w:rPr>
          <w:rFonts w:cs="B Mitra" w:hint="cs"/>
          <w:color w:val="000000" w:themeColor="text1"/>
          <w:rtl/>
        </w:rPr>
        <w:t xml:space="preserve">گزارش به عموم مردم </w:t>
      </w:r>
      <w:r w:rsidR="00D45F50">
        <w:rPr>
          <w:rFonts w:cs="B Mitra" w:hint="cs"/>
          <w:color w:val="000000" w:themeColor="text1"/>
          <w:rtl/>
        </w:rPr>
        <w:t xml:space="preserve">باید با در نظر گرفتن مصالح عمومی و سیاسی جامعه صورت گیرد و از انتشار گزارشهایی که بیهوده منجر به اضطراب و نگرانی مردم می شود پرهیز گردد. </w:t>
      </w:r>
    </w:p>
    <w:p w14:paraId="6F9AA51E" w14:textId="77777777" w:rsidR="002F7B01" w:rsidRPr="009E2F3A" w:rsidRDefault="002F7B01" w:rsidP="002F7B01">
      <w:pPr>
        <w:pStyle w:val="Heading2"/>
        <w:bidi/>
        <w:rPr>
          <w:rFonts w:cs="B Mitra"/>
          <w:b/>
          <w:bCs/>
        </w:rPr>
      </w:pPr>
      <w:bookmarkStart w:id="11" w:name="_Toc418982416"/>
      <w:r w:rsidRPr="009E2F3A">
        <w:rPr>
          <w:rFonts w:cs="B Mitra" w:hint="cs"/>
          <w:b/>
          <w:bCs/>
          <w:rtl/>
        </w:rPr>
        <w:t>اتصال منابع اطلاعاتی مختلف</w:t>
      </w:r>
      <w:bookmarkEnd w:id="11"/>
      <w:r w:rsidRPr="009E2F3A">
        <w:rPr>
          <w:rFonts w:cs="B Mitra" w:hint="cs"/>
          <w:b/>
          <w:bCs/>
          <w:rtl/>
        </w:rPr>
        <w:t xml:space="preserve"> </w:t>
      </w:r>
    </w:p>
    <w:p w14:paraId="1ABD5EDF" w14:textId="77777777" w:rsidR="002F7B01" w:rsidRPr="006A1D16" w:rsidRDefault="002F7B01" w:rsidP="002F7B01">
      <w:pPr>
        <w:pStyle w:val="ListParagraph"/>
        <w:numPr>
          <w:ilvl w:val="0"/>
          <w:numId w:val="8"/>
        </w:numPr>
        <w:tabs>
          <w:tab w:val="left" w:pos="5265"/>
        </w:tabs>
        <w:bidi/>
        <w:spacing w:line="360" w:lineRule="auto"/>
        <w:jc w:val="both"/>
        <w:rPr>
          <w:rFonts w:cs="B Mitra"/>
          <w:color w:val="000000" w:themeColor="text1"/>
          <w:rtl/>
        </w:rPr>
      </w:pPr>
      <w:r w:rsidRPr="006A1D16">
        <w:rPr>
          <w:rFonts w:cs="B Mitra" w:hint="cs"/>
          <w:color w:val="000000" w:themeColor="text1"/>
          <w:rtl/>
        </w:rPr>
        <w:t>برنامه</w:t>
      </w:r>
      <w:r>
        <w:rPr>
          <w:rFonts w:cs="B Mitra" w:hint="cs"/>
          <w:color w:val="000000" w:themeColor="text1"/>
          <w:rtl/>
        </w:rPr>
        <w:t>‌</w:t>
      </w:r>
      <w:r w:rsidRPr="006A1D16">
        <w:rPr>
          <w:rFonts w:cs="B Mitra" w:hint="cs"/>
          <w:color w:val="000000" w:themeColor="text1"/>
          <w:rtl/>
        </w:rPr>
        <w:t>های ثبت سرطان برای شناسایی موارد سرطان، تعیین علت سرطان و ارزیابی تاثیر اقدامات کنترلی گاهی به متصل کردن</w:t>
      </w:r>
      <w:r w:rsidRPr="00E50189">
        <w:rPr>
          <w:rStyle w:val="FootnoteReference"/>
          <w:rFonts w:cs="B Mitra"/>
          <w:color w:val="000000" w:themeColor="text1"/>
          <w:sz w:val="32"/>
          <w:szCs w:val="32"/>
          <w:rtl/>
        </w:rPr>
        <w:footnoteReference w:id="3"/>
      </w:r>
      <w:r w:rsidRPr="006A1D16">
        <w:rPr>
          <w:rFonts w:cs="B Mitra" w:hint="cs"/>
          <w:color w:val="000000" w:themeColor="text1"/>
          <w:rtl/>
        </w:rPr>
        <w:t xml:space="preserve"> اطلاعات ثبت سرطان با سایر منابع اطلاعاتی نیاز پیدا می</w:t>
      </w:r>
      <w:r>
        <w:rPr>
          <w:rFonts w:cs="B Mitra" w:hint="cs"/>
          <w:color w:val="000000" w:themeColor="text1"/>
          <w:rtl/>
        </w:rPr>
        <w:t>‌</w:t>
      </w:r>
      <w:r w:rsidRPr="006A1D16">
        <w:rPr>
          <w:rFonts w:cs="B Mitra" w:hint="cs"/>
          <w:color w:val="000000" w:themeColor="text1"/>
          <w:rtl/>
        </w:rPr>
        <w:t>کنند. ارتباط با فایل</w:t>
      </w:r>
      <w:r>
        <w:rPr>
          <w:rFonts w:cs="B Mitra" w:hint="cs"/>
          <w:color w:val="000000" w:themeColor="text1"/>
          <w:rtl/>
        </w:rPr>
        <w:t>‌</w:t>
      </w:r>
      <w:r w:rsidRPr="006A1D16">
        <w:rPr>
          <w:rFonts w:cs="B Mitra" w:hint="cs"/>
          <w:color w:val="000000" w:themeColor="text1"/>
          <w:rtl/>
        </w:rPr>
        <w:t>های خارجی برای اهدافی مانند پیگیری بقاء، پیگیری نتایج درمان، کنترل</w:t>
      </w:r>
      <w:r>
        <w:rPr>
          <w:rFonts w:cs="B Mitra" w:hint="cs"/>
          <w:color w:val="000000" w:themeColor="text1"/>
          <w:rtl/>
        </w:rPr>
        <w:t>‌</w:t>
      </w:r>
      <w:r w:rsidRPr="006A1D16">
        <w:rPr>
          <w:rFonts w:cs="B Mitra" w:hint="cs"/>
          <w:color w:val="000000" w:themeColor="text1"/>
          <w:rtl/>
        </w:rPr>
        <w:t>های کیفی و انجام مطالعات اپیدمیولوژیک انجام می</w:t>
      </w:r>
      <w:r>
        <w:rPr>
          <w:rFonts w:cs="B Mitra" w:hint="cs"/>
          <w:color w:val="000000" w:themeColor="text1"/>
          <w:rtl/>
        </w:rPr>
        <w:t>‌</w:t>
      </w:r>
      <w:r w:rsidRPr="006A1D16">
        <w:rPr>
          <w:rFonts w:cs="B Mitra" w:hint="cs"/>
          <w:color w:val="000000" w:themeColor="text1"/>
          <w:rtl/>
        </w:rPr>
        <w:t>شود. در این خصوص، در هر شرایطی ماهیت محرمانه داده</w:t>
      </w:r>
      <w:r>
        <w:rPr>
          <w:rFonts w:cs="B Mitra" w:hint="cs"/>
          <w:color w:val="000000" w:themeColor="text1"/>
          <w:rtl/>
        </w:rPr>
        <w:t>‌</w:t>
      </w:r>
      <w:r w:rsidRPr="006A1D16">
        <w:rPr>
          <w:rFonts w:cs="B Mitra" w:hint="cs"/>
          <w:color w:val="000000" w:themeColor="text1"/>
          <w:rtl/>
        </w:rPr>
        <w:t>ها باید حفظ شود. در خصوص ارایه اطلاعات به پژوهشگران باید ت</w:t>
      </w:r>
      <w:r>
        <w:rPr>
          <w:rFonts w:cs="B Mitra" w:hint="cs"/>
          <w:color w:val="000000" w:themeColor="text1"/>
          <w:rtl/>
        </w:rPr>
        <w:t>أ</w:t>
      </w:r>
      <w:r w:rsidRPr="006A1D16">
        <w:rPr>
          <w:rFonts w:cs="B Mitra" w:hint="cs"/>
          <w:color w:val="000000" w:themeColor="text1"/>
          <w:rtl/>
        </w:rPr>
        <w:t>کید شود که آنها نباید خارج از اهداف پژوهش نسبت به متصل کردن داده</w:t>
      </w:r>
      <w:r>
        <w:rPr>
          <w:rFonts w:cs="B Mitra" w:hint="cs"/>
          <w:color w:val="000000" w:themeColor="text1"/>
          <w:rtl/>
        </w:rPr>
        <w:t>‌</w:t>
      </w:r>
      <w:r w:rsidRPr="006A1D16">
        <w:rPr>
          <w:rFonts w:cs="B Mitra" w:hint="cs"/>
          <w:color w:val="000000" w:themeColor="text1"/>
          <w:rtl/>
        </w:rPr>
        <w:t xml:space="preserve">های دریافتی با سایر منابع اطلاعاتی اقدام کنند. </w:t>
      </w:r>
    </w:p>
    <w:p w14:paraId="6DED44EF" w14:textId="77777777" w:rsidR="002F7B01" w:rsidRDefault="002F7B01" w:rsidP="002F7B01">
      <w:pPr>
        <w:tabs>
          <w:tab w:val="left" w:pos="5265"/>
        </w:tabs>
        <w:spacing w:after="0" w:line="360" w:lineRule="auto"/>
        <w:jc w:val="both"/>
        <w:rPr>
          <w:rFonts w:cs="B Mitra"/>
          <w:b/>
          <w:bCs/>
          <w:color w:val="000000" w:themeColor="text1"/>
          <w:sz w:val="24"/>
          <w:szCs w:val="24"/>
          <w:rtl/>
        </w:rPr>
      </w:pPr>
    </w:p>
    <w:p w14:paraId="427A804E" w14:textId="4FEE67A2" w:rsidR="002F7B01" w:rsidRPr="009E2F3A" w:rsidRDefault="002F7B01" w:rsidP="002F7B01">
      <w:pPr>
        <w:pStyle w:val="Heading2"/>
        <w:bidi/>
        <w:rPr>
          <w:rFonts w:cs="B Mitra"/>
          <w:b/>
          <w:bCs/>
          <w:rtl/>
        </w:rPr>
      </w:pPr>
      <w:bookmarkStart w:id="12" w:name="_Toc418982417"/>
      <w:r w:rsidRPr="009E2F3A">
        <w:rPr>
          <w:rFonts w:cs="B Mitra" w:hint="cs"/>
          <w:b/>
          <w:bCs/>
          <w:rtl/>
        </w:rPr>
        <w:lastRenderedPageBreak/>
        <w:t>6) امحا اسناد</w:t>
      </w:r>
      <w:bookmarkEnd w:id="12"/>
      <w:r w:rsidR="00B23840">
        <w:rPr>
          <w:rFonts w:cs="B Mitra" w:hint="cs"/>
          <w:b/>
          <w:bCs/>
          <w:rtl/>
        </w:rPr>
        <w:t xml:space="preserve"> و گزارش ها</w:t>
      </w:r>
    </w:p>
    <w:p w14:paraId="080A93DD" w14:textId="77777777" w:rsidR="00B23840" w:rsidRDefault="002F7B01" w:rsidP="00C30B03">
      <w:pPr>
        <w:pStyle w:val="ListParagraph"/>
        <w:numPr>
          <w:ilvl w:val="0"/>
          <w:numId w:val="8"/>
        </w:numPr>
        <w:tabs>
          <w:tab w:val="left" w:pos="5265"/>
        </w:tabs>
        <w:bidi/>
        <w:spacing w:line="360" w:lineRule="auto"/>
        <w:jc w:val="both"/>
        <w:rPr>
          <w:rFonts w:cs="B Mitra"/>
          <w:color w:val="000000" w:themeColor="text1"/>
        </w:rPr>
      </w:pPr>
      <w:r w:rsidRPr="00C30B03">
        <w:rPr>
          <w:rFonts w:cs="B Mitra" w:hint="cs"/>
          <w:color w:val="000000" w:themeColor="text1"/>
          <w:rtl/>
        </w:rPr>
        <w:t>اکثر فایل‌های کاغذی، تا 5 سال پس از فوت بیمار ثبت شده نگهداری می‌شوند. این فایل‌ها</w:t>
      </w:r>
      <w:r w:rsidR="00C02967">
        <w:rPr>
          <w:rFonts w:cs="B Mitra" w:hint="cs"/>
          <w:color w:val="000000" w:themeColor="text1"/>
          <w:rtl/>
        </w:rPr>
        <w:t xml:space="preserve"> </w:t>
      </w:r>
      <w:r w:rsidRPr="00C30B03">
        <w:rPr>
          <w:rFonts w:cs="B Mitra" w:hint="cs"/>
          <w:color w:val="000000" w:themeColor="text1"/>
          <w:rtl/>
        </w:rPr>
        <w:t xml:space="preserve">را می‌توان اسکن نمود و اسکن آنها را نگهداری کرد. در این صورت اصل فایل را باید با روش سوزاندن یا خرد کردن از بین برد. </w:t>
      </w:r>
    </w:p>
    <w:p w14:paraId="517AB902" w14:textId="18D728E1" w:rsidR="005F531F" w:rsidRDefault="002F7B01" w:rsidP="00B23840">
      <w:pPr>
        <w:pStyle w:val="ListParagraph"/>
        <w:numPr>
          <w:ilvl w:val="0"/>
          <w:numId w:val="8"/>
        </w:numPr>
        <w:tabs>
          <w:tab w:val="left" w:pos="5265"/>
        </w:tabs>
        <w:bidi/>
        <w:spacing w:line="360" w:lineRule="auto"/>
        <w:jc w:val="both"/>
        <w:rPr>
          <w:rFonts w:cs="B Mitra"/>
          <w:color w:val="000000" w:themeColor="text1"/>
          <w:rtl/>
        </w:rPr>
      </w:pPr>
      <w:r w:rsidRPr="00C30B03">
        <w:rPr>
          <w:rFonts w:cs="B Mitra" w:hint="cs"/>
          <w:color w:val="000000" w:themeColor="text1"/>
          <w:rtl/>
        </w:rPr>
        <w:t>رسانه‌های الکترونیکی باید بگونه‌ای پاک شده یا از بین بروند که امکان بازیابی اطلاعات آنها وجود نداشته باشد. پس از امحاء اطلاعات، باید مستندات مربوط به فرایند امحاء، تاریخ، روش و سایر اطلاعات مهم مستندسازی و در آرشیو برنامه ثبت سرطان با رعایت اصول محرمانگی ذکر شده در این راهنما نگهداری</w:t>
      </w:r>
      <w:r w:rsidRPr="006A1D16">
        <w:rPr>
          <w:rFonts w:cs="B Mitra" w:hint="cs"/>
          <w:color w:val="000000" w:themeColor="text1"/>
          <w:rtl/>
        </w:rPr>
        <w:t xml:space="preserve"> شود</w:t>
      </w:r>
    </w:p>
    <w:sectPr w:rsidR="005F531F" w:rsidSect="007C799B">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2268" w:right="1416" w:bottom="1440"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0AF65" w14:textId="77777777" w:rsidR="00E71946" w:rsidRDefault="00E71946" w:rsidP="00A4072F">
      <w:pPr>
        <w:spacing w:after="0" w:line="240" w:lineRule="auto"/>
      </w:pPr>
      <w:r>
        <w:separator/>
      </w:r>
    </w:p>
  </w:endnote>
  <w:endnote w:type="continuationSeparator" w:id="0">
    <w:p w14:paraId="036F9D7A" w14:textId="77777777" w:rsidR="00E71946" w:rsidRDefault="00E71946" w:rsidP="00A40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NDEJNP+Arial,Bold">
    <w:altName w:val="Arial"/>
    <w:panose1 w:val="00000000000000000000"/>
    <w:charset w:val="00"/>
    <w:family w:val="swiss"/>
    <w:notTrueType/>
    <w:pitch w:val="default"/>
    <w:sig w:usb0="00000003" w:usb1="00000000" w:usb2="00000000" w:usb3="00000000" w:csb0="00000001" w:csb1="00000000"/>
  </w:font>
  <w:font w:name="IranNastaliq">
    <w:panose1 w:val="02020505000000020003"/>
    <w:charset w:val="00"/>
    <w:family w:val="roman"/>
    <w:pitch w:val="variable"/>
    <w:sig w:usb0="61002A87" w:usb1="80000000" w:usb2="00000008" w:usb3="00000000" w:csb0="000101FF" w:csb1="00000000"/>
  </w:font>
  <w:font w:name="B Titr">
    <w:altName w:val="Courier New"/>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2A001" w14:textId="77777777" w:rsidR="00E9190E" w:rsidRDefault="00E919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A4D27" w14:textId="47CF8006" w:rsidR="00E31BAC" w:rsidRDefault="00E31BAC" w:rsidP="00712721">
    <w:pPr>
      <w:pStyle w:val="Footer"/>
      <w:pBdr>
        <w:top w:val="thinThickSmallGap" w:sz="24" w:space="1" w:color="622423" w:themeColor="accent2" w:themeShade="7F"/>
      </w:pBdr>
      <w:rPr>
        <w:rFonts w:asciiTheme="majorHAnsi" w:hAnsiTheme="majorHAnsi"/>
      </w:rPr>
    </w:pPr>
    <w:bookmarkStart w:id="13" w:name="_GoBack"/>
    <w:bookmarkEnd w:id="13"/>
    <w:r>
      <w:rPr>
        <w:rFonts w:asciiTheme="majorHAnsi" w:hAnsiTheme="majorHAnsi"/>
      </w:rPr>
      <w:ptab w:relativeTo="margin" w:alignment="right" w:leader="none"/>
    </w:r>
    <w:r>
      <w:rPr>
        <w:rFonts w:asciiTheme="majorHAnsi" w:hAnsiTheme="majorHAnsi" w:hint="cs"/>
        <w:rtl/>
      </w:rPr>
      <w:t>/</w:t>
    </w:r>
    <w:r>
      <w:fldChar w:fldCharType="begin"/>
    </w:r>
    <w:r>
      <w:instrText xml:space="preserve"> PAGE   \* MERGEFORMAT </w:instrText>
    </w:r>
    <w:r>
      <w:fldChar w:fldCharType="separate"/>
    </w:r>
    <w:r w:rsidR="00846A42" w:rsidRPr="00846A42">
      <w:rPr>
        <w:rFonts w:asciiTheme="majorHAnsi" w:hAnsiTheme="majorHAnsi"/>
        <w:noProof/>
        <w:rtl/>
      </w:rPr>
      <w:t>1</w:t>
    </w:r>
    <w:r>
      <w:rPr>
        <w:rFonts w:asciiTheme="majorHAnsi" w:hAnsiTheme="majorHAnsi"/>
        <w:noProof/>
      </w:rPr>
      <w:fldChar w:fldCharType="end"/>
    </w:r>
  </w:p>
  <w:p w14:paraId="448E8E89" w14:textId="77777777" w:rsidR="00E31BAC" w:rsidRPr="005C1137" w:rsidRDefault="00E31BAC">
    <w:pPr>
      <w:pStyle w:val="Footer"/>
      <w:rPr>
        <w:rFonts w:cs="B Nazanin"/>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A760E" w14:textId="77777777" w:rsidR="00E9190E" w:rsidRDefault="00E919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C237F" w14:textId="77777777" w:rsidR="00E71946" w:rsidRPr="0085131E" w:rsidRDefault="00E71946" w:rsidP="0085131E">
      <w:pPr>
        <w:pStyle w:val="Footer"/>
      </w:pPr>
    </w:p>
  </w:footnote>
  <w:footnote w:type="continuationSeparator" w:id="0">
    <w:p w14:paraId="11B42105" w14:textId="77777777" w:rsidR="00E71946" w:rsidRDefault="00E71946" w:rsidP="00A4072F">
      <w:pPr>
        <w:spacing w:after="0" w:line="240" w:lineRule="auto"/>
      </w:pPr>
      <w:r>
        <w:continuationSeparator/>
      </w:r>
    </w:p>
  </w:footnote>
  <w:footnote w:id="1">
    <w:p w14:paraId="037C8FF7" w14:textId="77777777" w:rsidR="00E31BAC" w:rsidRDefault="00E31BAC" w:rsidP="002F7B01">
      <w:pPr>
        <w:pStyle w:val="FootnoteText"/>
        <w:bidi w:val="0"/>
      </w:pPr>
      <w:r>
        <w:rPr>
          <w:rStyle w:val="FootnoteReference"/>
        </w:rPr>
        <w:footnoteRef/>
      </w:r>
      <w:r>
        <w:t xml:space="preserve">- </w:t>
      </w:r>
      <w:r w:rsidRPr="002C633D">
        <w:t>anonymity</w:t>
      </w:r>
    </w:p>
  </w:footnote>
  <w:footnote w:id="2">
    <w:p w14:paraId="5CABBA2A" w14:textId="77777777" w:rsidR="00E31BAC" w:rsidRDefault="00E31BAC" w:rsidP="002F7B01">
      <w:pPr>
        <w:pStyle w:val="FootnoteText"/>
        <w:bidi w:val="0"/>
      </w:pPr>
      <w:r>
        <w:rPr>
          <w:rStyle w:val="FootnoteReference"/>
        </w:rPr>
        <w:footnoteRef/>
      </w:r>
      <w:r>
        <w:t xml:space="preserve">- </w:t>
      </w:r>
      <w:r w:rsidRPr="00995961">
        <w:t>Individual data</w:t>
      </w:r>
    </w:p>
  </w:footnote>
  <w:footnote w:id="3">
    <w:p w14:paraId="4311C961" w14:textId="77777777" w:rsidR="00E31BAC" w:rsidRDefault="00E31BAC" w:rsidP="007C799B">
      <w:pPr>
        <w:pStyle w:val="FootnoteText"/>
        <w:bidi w:val="0"/>
      </w:pPr>
      <w:r>
        <w:rPr>
          <w:rStyle w:val="FootnoteReference"/>
        </w:rPr>
        <w:footnoteRef/>
      </w:r>
      <w:r>
        <w:t xml:space="preserve">- </w:t>
      </w:r>
      <w:r w:rsidRPr="00DC1ADF">
        <w:t>Record linkage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5D075" w14:textId="77777777" w:rsidR="00E9190E" w:rsidRDefault="00E919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67191" w14:textId="77777777" w:rsidR="00846A42" w:rsidRDefault="00846A42" w:rsidP="00846A42">
    <w:pPr>
      <w:pStyle w:val="Header"/>
      <w:pBdr>
        <w:bottom w:val="single" w:sz="12" w:space="1" w:color="000000"/>
      </w:pBdr>
      <w:rPr>
        <w:rFonts w:cs="B Nazanin"/>
        <w:b/>
        <w:bCs/>
        <w:sz w:val="24"/>
        <w:szCs w:val="24"/>
      </w:rPr>
    </w:pPr>
    <w:r>
      <w:rPr>
        <w:rFonts w:cs="B Nazanin" w:hint="cs"/>
        <w:b/>
        <w:bCs/>
        <w:sz w:val="24"/>
        <w:szCs w:val="24"/>
        <w:rtl/>
      </w:rPr>
      <w:t xml:space="preserve">راهنمای اجرایی ثبت سرطان جمعیتی </w:t>
    </w:r>
  </w:p>
  <w:p w14:paraId="7698FD09" w14:textId="77777777" w:rsidR="00E31BAC" w:rsidRDefault="00E31BAC" w:rsidP="00555F41">
    <w:pPr>
      <w:pStyle w:val="Header"/>
      <w:pBdr>
        <w:bottom w:val="single" w:sz="12" w:space="1" w:color="000000"/>
      </w:pBdr>
      <w:tabs>
        <w:tab w:val="left" w:pos="8775"/>
      </w:tabs>
      <w:rPr>
        <w:rFonts w:cs="B Nazanin"/>
        <w:b/>
        <w:bCs/>
        <w:sz w:val="24"/>
        <w:szCs w:val="24"/>
        <w:rtl/>
      </w:rPr>
    </w:pPr>
  </w:p>
  <w:p w14:paraId="4BE6BA91" w14:textId="2534D340" w:rsidR="00E31BAC" w:rsidRPr="005C3D06" w:rsidRDefault="00E31BAC" w:rsidP="00555F41">
    <w:pPr>
      <w:pStyle w:val="Header"/>
      <w:pBdr>
        <w:bottom w:val="single" w:sz="12" w:space="1" w:color="000000"/>
      </w:pBdr>
      <w:tabs>
        <w:tab w:val="left" w:pos="8775"/>
      </w:tabs>
      <w:rPr>
        <w:sz w:val="24"/>
        <w:szCs w:val="24"/>
      </w:rPr>
    </w:pPr>
    <w:r>
      <w:rPr>
        <w:rFonts w:cs="B Nazanin"/>
        <w:b/>
        <w:bCs/>
        <w:sz w:val="24"/>
        <w:szCs w:val="24"/>
        <w:rtl/>
      </w:rPr>
      <w:tab/>
    </w:r>
    <w:r>
      <w:rPr>
        <w:rFonts w:cs="B Nazanin"/>
        <w:b/>
        <w:bCs/>
        <w:sz w:val="24"/>
        <w:szCs w:val="24"/>
        <w:rtl/>
      </w:rPr>
      <w:tab/>
    </w:r>
  </w:p>
  <w:p w14:paraId="6D902829" w14:textId="77777777" w:rsidR="00E31BAC" w:rsidRDefault="00E31BAC" w:rsidP="005C1137">
    <w:pPr>
      <w:pStyle w:val="Header"/>
      <w:tabs>
        <w:tab w:val="clear" w:pos="4513"/>
        <w:tab w:val="clear" w:pos="9026"/>
        <w:tab w:val="left" w:pos="2278"/>
      </w:tabs>
      <w:rPr>
        <w:rtl/>
      </w:rPr>
    </w:pPr>
    <w:r w:rsidRPr="00E61972">
      <w:rPr>
        <w:rFonts w:hint="cs"/>
        <w:rtl/>
      </w:rPr>
      <w:t xml:space="preserve">                     </w:t>
    </w:r>
  </w:p>
  <w:p w14:paraId="4E61A4C7" w14:textId="77777777" w:rsidR="00E31BAC" w:rsidRDefault="00E31BAC" w:rsidP="00555F41">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4E992" w14:textId="77777777" w:rsidR="00E9190E" w:rsidRDefault="00E919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6D06"/>
    <w:multiLevelType w:val="hybridMultilevel"/>
    <w:tmpl w:val="BDC6DFF4"/>
    <w:lvl w:ilvl="0" w:tplc="0409000F">
      <w:start w:val="1"/>
      <w:numFmt w:val="decimal"/>
      <w:lvlText w:val="%1."/>
      <w:lvlJc w:val="lef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1">
    <w:nsid w:val="333E034C"/>
    <w:multiLevelType w:val="hybridMultilevel"/>
    <w:tmpl w:val="74544F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43B40BCB"/>
    <w:multiLevelType w:val="hybridMultilevel"/>
    <w:tmpl w:val="6718679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4A8F08FA"/>
    <w:multiLevelType w:val="hybridMultilevel"/>
    <w:tmpl w:val="26D8700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5167810"/>
    <w:multiLevelType w:val="hybridMultilevel"/>
    <w:tmpl w:val="C792B306"/>
    <w:lvl w:ilvl="0" w:tplc="F564C0C6">
      <w:start w:val="1"/>
      <w:numFmt w:val="decimal"/>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6137180"/>
    <w:multiLevelType w:val="hybridMultilevel"/>
    <w:tmpl w:val="384061A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65E853D3"/>
    <w:multiLevelType w:val="hybridMultilevel"/>
    <w:tmpl w:val="74544F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98C6648"/>
    <w:multiLevelType w:val="hybridMultilevel"/>
    <w:tmpl w:val="9E0011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7"/>
  </w:num>
  <w:num w:numId="3">
    <w:abstractNumId w:val="5"/>
  </w:num>
  <w:num w:numId="4">
    <w:abstractNumId w:val="3"/>
  </w:num>
  <w:num w:numId="5">
    <w:abstractNumId w:val="1"/>
  </w:num>
  <w:num w:numId="6">
    <w:abstractNumId w:val="6"/>
  </w:num>
  <w:num w:numId="7">
    <w:abstractNumId w:val="0"/>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ENLibraries&gt;&lt;Libraries&gt;&lt;item&gt;1.enl&lt;/item&gt;&lt;/Libraries&gt;&lt;/ENLibraries&gt;"/>
  </w:docVars>
  <w:rsids>
    <w:rsidRoot w:val="008B0C3A"/>
    <w:rsid w:val="00013382"/>
    <w:rsid w:val="00014DA3"/>
    <w:rsid w:val="00015044"/>
    <w:rsid w:val="000178A4"/>
    <w:rsid w:val="00021BB5"/>
    <w:rsid w:val="00024DF6"/>
    <w:rsid w:val="00025AB2"/>
    <w:rsid w:val="00026707"/>
    <w:rsid w:val="0002728F"/>
    <w:rsid w:val="0003050C"/>
    <w:rsid w:val="0003217E"/>
    <w:rsid w:val="00033AD5"/>
    <w:rsid w:val="000355B4"/>
    <w:rsid w:val="00037B1E"/>
    <w:rsid w:val="000506C4"/>
    <w:rsid w:val="0005172D"/>
    <w:rsid w:val="00054D91"/>
    <w:rsid w:val="000612A0"/>
    <w:rsid w:val="0006143E"/>
    <w:rsid w:val="000614ED"/>
    <w:rsid w:val="00061E81"/>
    <w:rsid w:val="000626BE"/>
    <w:rsid w:val="00062B4D"/>
    <w:rsid w:val="00071F1E"/>
    <w:rsid w:val="000828B2"/>
    <w:rsid w:val="0008367E"/>
    <w:rsid w:val="000869B8"/>
    <w:rsid w:val="000869DC"/>
    <w:rsid w:val="000A2A90"/>
    <w:rsid w:val="000B2B70"/>
    <w:rsid w:val="000B3622"/>
    <w:rsid w:val="000B4B3F"/>
    <w:rsid w:val="000C63E0"/>
    <w:rsid w:val="000D3546"/>
    <w:rsid w:val="000E2772"/>
    <w:rsid w:val="000E2AE4"/>
    <w:rsid w:val="000E2DFB"/>
    <w:rsid w:val="000E60CF"/>
    <w:rsid w:val="000F11B5"/>
    <w:rsid w:val="000F1796"/>
    <w:rsid w:val="000F3062"/>
    <w:rsid w:val="000F33D4"/>
    <w:rsid w:val="000F62D3"/>
    <w:rsid w:val="000F663A"/>
    <w:rsid w:val="00101A3B"/>
    <w:rsid w:val="001041F2"/>
    <w:rsid w:val="00105ED7"/>
    <w:rsid w:val="001060D1"/>
    <w:rsid w:val="0012063D"/>
    <w:rsid w:val="001208F7"/>
    <w:rsid w:val="00123C44"/>
    <w:rsid w:val="00124A77"/>
    <w:rsid w:val="001260C0"/>
    <w:rsid w:val="001309C6"/>
    <w:rsid w:val="00130CE6"/>
    <w:rsid w:val="00131D2A"/>
    <w:rsid w:val="00131F76"/>
    <w:rsid w:val="0013421D"/>
    <w:rsid w:val="0013646E"/>
    <w:rsid w:val="00136821"/>
    <w:rsid w:val="001377FA"/>
    <w:rsid w:val="00141B61"/>
    <w:rsid w:val="00142C19"/>
    <w:rsid w:val="00150027"/>
    <w:rsid w:val="00155974"/>
    <w:rsid w:val="00160518"/>
    <w:rsid w:val="001619D3"/>
    <w:rsid w:val="001642CF"/>
    <w:rsid w:val="001644EE"/>
    <w:rsid w:val="001664E6"/>
    <w:rsid w:val="00166EDF"/>
    <w:rsid w:val="00167E89"/>
    <w:rsid w:val="00174BCD"/>
    <w:rsid w:val="00175BF3"/>
    <w:rsid w:val="0017750A"/>
    <w:rsid w:val="0018082E"/>
    <w:rsid w:val="00182F4A"/>
    <w:rsid w:val="001847C1"/>
    <w:rsid w:val="0018619A"/>
    <w:rsid w:val="001877AF"/>
    <w:rsid w:val="00191A85"/>
    <w:rsid w:val="00193464"/>
    <w:rsid w:val="001A09AB"/>
    <w:rsid w:val="001A25D0"/>
    <w:rsid w:val="001B009C"/>
    <w:rsid w:val="001B0621"/>
    <w:rsid w:val="001C099B"/>
    <w:rsid w:val="001C6CDD"/>
    <w:rsid w:val="001D1CB5"/>
    <w:rsid w:val="001D2D29"/>
    <w:rsid w:val="001D6366"/>
    <w:rsid w:val="001D7701"/>
    <w:rsid w:val="001D7B38"/>
    <w:rsid w:val="001E0128"/>
    <w:rsid w:val="001E2319"/>
    <w:rsid w:val="001E470C"/>
    <w:rsid w:val="001E504C"/>
    <w:rsid w:val="001E5669"/>
    <w:rsid w:val="001E68A4"/>
    <w:rsid w:val="001E6FB8"/>
    <w:rsid w:val="001F00DD"/>
    <w:rsid w:val="001F0E3A"/>
    <w:rsid w:val="001F52AC"/>
    <w:rsid w:val="002014B2"/>
    <w:rsid w:val="00201B84"/>
    <w:rsid w:val="002036A9"/>
    <w:rsid w:val="002045ED"/>
    <w:rsid w:val="00205083"/>
    <w:rsid w:val="00215162"/>
    <w:rsid w:val="00216648"/>
    <w:rsid w:val="0022070D"/>
    <w:rsid w:val="00220768"/>
    <w:rsid w:val="002208B0"/>
    <w:rsid w:val="00221EB6"/>
    <w:rsid w:val="00222D45"/>
    <w:rsid w:val="002232E7"/>
    <w:rsid w:val="0022651A"/>
    <w:rsid w:val="00226D35"/>
    <w:rsid w:val="00226DC8"/>
    <w:rsid w:val="00230D39"/>
    <w:rsid w:val="0023260C"/>
    <w:rsid w:val="00232788"/>
    <w:rsid w:val="00233F9F"/>
    <w:rsid w:val="00236635"/>
    <w:rsid w:val="00236849"/>
    <w:rsid w:val="00237A8C"/>
    <w:rsid w:val="00237F1B"/>
    <w:rsid w:val="00241B50"/>
    <w:rsid w:val="002439C9"/>
    <w:rsid w:val="002504F3"/>
    <w:rsid w:val="00252DD6"/>
    <w:rsid w:val="0025340C"/>
    <w:rsid w:val="00253647"/>
    <w:rsid w:val="00253A4C"/>
    <w:rsid w:val="00254879"/>
    <w:rsid w:val="0025593A"/>
    <w:rsid w:val="002563A5"/>
    <w:rsid w:val="00256D97"/>
    <w:rsid w:val="00265DAE"/>
    <w:rsid w:val="002739B2"/>
    <w:rsid w:val="00273CA6"/>
    <w:rsid w:val="00275701"/>
    <w:rsid w:val="00276157"/>
    <w:rsid w:val="00276A85"/>
    <w:rsid w:val="002916EB"/>
    <w:rsid w:val="00293596"/>
    <w:rsid w:val="00295ED2"/>
    <w:rsid w:val="00296358"/>
    <w:rsid w:val="00296C2A"/>
    <w:rsid w:val="00296FF7"/>
    <w:rsid w:val="00297DBA"/>
    <w:rsid w:val="002A16B1"/>
    <w:rsid w:val="002A3532"/>
    <w:rsid w:val="002A71DA"/>
    <w:rsid w:val="002A7FFD"/>
    <w:rsid w:val="002B12FD"/>
    <w:rsid w:val="002B2ECA"/>
    <w:rsid w:val="002C0B41"/>
    <w:rsid w:val="002C0D1B"/>
    <w:rsid w:val="002C14AC"/>
    <w:rsid w:val="002C65CA"/>
    <w:rsid w:val="002E005B"/>
    <w:rsid w:val="002E2B11"/>
    <w:rsid w:val="002E30B7"/>
    <w:rsid w:val="002E5650"/>
    <w:rsid w:val="002F3034"/>
    <w:rsid w:val="002F4595"/>
    <w:rsid w:val="002F4F91"/>
    <w:rsid w:val="002F688B"/>
    <w:rsid w:val="002F74DE"/>
    <w:rsid w:val="002F7B01"/>
    <w:rsid w:val="00300026"/>
    <w:rsid w:val="003006EF"/>
    <w:rsid w:val="003015CA"/>
    <w:rsid w:val="00303CFB"/>
    <w:rsid w:val="00305943"/>
    <w:rsid w:val="003062F6"/>
    <w:rsid w:val="003103AD"/>
    <w:rsid w:val="003121F7"/>
    <w:rsid w:val="0031326D"/>
    <w:rsid w:val="00314ECD"/>
    <w:rsid w:val="00316FE2"/>
    <w:rsid w:val="003222B5"/>
    <w:rsid w:val="00323480"/>
    <w:rsid w:val="00323C8C"/>
    <w:rsid w:val="00324CD4"/>
    <w:rsid w:val="00327C99"/>
    <w:rsid w:val="00330226"/>
    <w:rsid w:val="0033195B"/>
    <w:rsid w:val="00332E0B"/>
    <w:rsid w:val="00336B97"/>
    <w:rsid w:val="00340E9C"/>
    <w:rsid w:val="0034161A"/>
    <w:rsid w:val="00344C50"/>
    <w:rsid w:val="00345DDC"/>
    <w:rsid w:val="00347206"/>
    <w:rsid w:val="003477AE"/>
    <w:rsid w:val="00347A9C"/>
    <w:rsid w:val="00351DB8"/>
    <w:rsid w:val="003548EF"/>
    <w:rsid w:val="003548FA"/>
    <w:rsid w:val="00356DD6"/>
    <w:rsid w:val="00356DFD"/>
    <w:rsid w:val="0035724D"/>
    <w:rsid w:val="00357E83"/>
    <w:rsid w:val="00361562"/>
    <w:rsid w:val="003616C0"/>
    <w:rsid w:val="003663D0"/>
    <w:rsid w:val="00370236"/>
    <w:rsid w:val="00373671"/>
    <w:rsid w:val="0037484B"/>
    <w:rsid w:val="00380D9A"/>
    <w:rsid w:val="00382133"/>
    <w:rsid w:val="0038405B"/>
    <w:rsid w:val="00386C49"/>
    <w:rsid w:val="00390CA9"/>
    <w:rsid w:val="0039578E"/>
    <w:rsid w:val="003A01CD"/>
    <w:rsid w:val="003A1D64"/>
    <w:rsid w:val="003A2F5B"/>
    <w:rsid w:val="003A552F"/>
    <w:rsid w:val="003A6DD8"/>
    <w:rsid w:val="003B0960"/>
    <w:rsid w:val="003B4586"/>
    <w:rsid w:val="003B572B"/>
    <w:rsid w:val="003B5D1C"/>
    <w:rsid w:val="003B5D37"/>
    <w:rsid w:val="003B762F"/>
    <w:rsid w:val="003C5A24"/>
    <w:rsid w:val="003C60C2"/>
    <w:rsid w:val="003C65D9"/>
    <w:rsid w:val="003C76D9"/>
    <w:rsid w:val="003C7B28"/>
    <w:rsid w:val="003D14DA"/>
    <w:rsid w:val="003D48C6"/>
    <w:rsid w:val="003D589C"/>
    <w:rsid w:val="003D772E"/>
    <w:rsid w:val="003E6901"/>
    <w:rsid w:val="003F2A6C"/>
    <w:rsid w:val="003F3D81"/>
    <w:rsid w:val="003F4D38"/>
    <w:rsid w:val="003F7758"/>
    <w:rsid w:val="003F7B5A"/>
    <w:rsid w:val="004008C2"/>
    <w:rsid w:val="00400FF2"/>
    <w:rsid w:val="00403790"/>
    <w:rsid w:val="00403F72"/>
    <w:rsid w:val="004120C7"/>
    <w:rsid w:val="004151FC"/>
    <w:rsid w:val="004163B9"/>
    <w:rsid w:val="004179B9"/>
    <w:rsid w:val="00421D5D"/>
    <w:rsid w:val="00422679"/>
    <w:rsid w:val="00426C39"/>
    <w:rsid w:val="00431176"/>
    <w:rsid w:val="004334FA"/>
    <w:rsid w:val="00434534"/>
    <w:rsid w:val="004440AE"/>
    <w:rsid w:val="00445848"/>
    <w:rsid w:val="004513E5"/>
    <w:rsid w:val="00455696"/>
    <w:rsid w:val="00457F8B"/>
    <w:rsid w:val="00466180"/>
    <w:rsid w:val="00472724"/>
    <w:rsid w:val="004820C0"/>
    <w:rsid w:val="00483E1F"/>
    <w:rsid w:val="00490DFA"/>
    <w:rsid w:val="00491A47"/>
    <w:rsid w:val="00497C73"/>
    <w:rsid w:val="004A17A2"/>
    <w:rsid w:val="004A237E"/>
    <w:rsid w:val="004A2D6A"/>
    <w:rsid w:val="004A63D2"/>
    <w:rsid w:val="004B1673"/>
    <w:rsid w:val="004B324B"/>
    <w:rsid w:val="004B7E5E"/>
    <w:rsid w:val="004C1B0F"/>
    <w:rsid w:val="004C293E"/>
    <w:rsid w:val="004C45F0"/>
    <w:rsid w:val="004C65BB"/>
    <w:rsid w:val="004C684B"/>
    <w:rsid w:val="004C6CB6"/>
    <w:rsid w:val="004D024F"/>
    <w:rsid w:val="004D12DE"/>
    <w:rsid w:val="004D1DD7"/>
    <w:rsid w:val="004D38F5"/>
    <w:rsid w:val="004E3AFF"/>
    <w:rsid w:val="004E437F"/>
    <w:rsid w:val="004F7CEA"/>
    <w:rsid w:val="004F7EAD"/>
    <w:rsid w:val="0050056C"/>
    <w:rsid w:val="00503F7B"/>
    <w:rsid w:val="00505194"/>
    <w:rsid w:val="0050573E"/>
    <w:rsid w:val="005069B1"/>
    <w:rsid w:val="005070E6"/>
    <w:rsid w:val="00507EE2"/>
    <w:rsid w:val="00512842"/>
    <w:rsid w:val="00513E70"/>
    <w:rsid w:val="005268C9"/>
    <w:rsid w:val="00532195"/>
    <w:rsid w:val="005338EB"/>
    <w:rsid w:val="00535968"/>
    <w:rsid w:val="005462B9"/>
    <w:rsid w:val="00546E4B"/>
    <w:rsid w:val="00553BF8"/>
    <w:rsid w:val="005554FB"/>
    <w:rsid w:val="00555F41"/>
    <w:rsid w:val="0055624E"/>
    <w:rsid w:val="0055671B"/>
    <w:rsid w:val="005574CA"/>
    <w:rsid w:val="00561073"/>
    <w:rsid w:val="005622B5"/>
    <w:rsid w:val="00562D1A"/>
    <w:rsid w:val="00562EDF"/>
    <w:rsid w:val="005639D2"/>
    <w:rsid w:val="00564279"/>
    <w:rsid w:val="00570E9F"/>
    <w:rsid w:val="005726CE"/>
    <w:rsid w:val="00576F3C"/>
    <w:rsid w:val="00577857"/>
    <w:rsid w:val="00592460"/>
    <w:rsid w:val="005943E3"/>
    <w:rsid w:val="00595ECC"/>
    <w:rsid w:val="00596246"/>
    <w:rsid w:val="005967AD"/>
    <w:rsid w:val="005A3285"/>
    <w:rsid w:val="005A376F"/>
    <w:rsid w:val="005A41FB"/>
    <w:rsid w:val="005A42D8"/>
    <w:rsid w:val="005B1EE6"/>
    <w:rsid w:val="005B4781"/>
    <w:rsid w:val="005B56AF"/>
    <w:rsid w:val="005B721D"/>
    <w:rsid w:val="005B786F"/>
    <w:rsid w:val="005C0509"/>
    <w:rsid w:val="005C0EC6"/>
    <w:rsid w:val="005C1137"/>
    <w:rsid w:val="005C1529"/>
    <w:rsid w:val="005C1856"/>
    <w:rsid w:val="005C1F75"/>
    <w:rsid w:val="005C2E65"/>
    <w:rsid w:val="005C2F59"/>
    <w:rsid w:val="005C319F"/>
    <w:rsid w:val="005C34CE"/>
    <w:rsid w:val="005C7B09"/>
    <w:rsid w:val="005C7D30"/>
    <w:rsid w:val="005D27DE"/>
    <w:rsid w:val="005D4C57"/>
    <w:rsid w:val="005E0B66"/>
    <w:rsid w:val="005E30BC"/>
    <w:rsid w:val="005E3D0E"/>
    <w:rsid w:val="005E4128"/>
    <w:rsid w:val="005E776E"/>
    <w:rsid w:val="005F01B1"/>
    <w:rsid w:val="005F0FCE"/>
    <w:rsid w:val="005F2F3F"/>
    <w:rsid w:val="005F3AB2"/>
    <w:rsid w:val="005F531F"/>
    <w:rsid w:val="005F620A"/>
    <w:rsid w:val="00602DB1"/>
    <w:rsid w:val="0060326B"/>
    <w:rsid w:val="00604D77"/>
    <w:rsid w:val="00605F3A"/>
    <w:rsid w:val="00605F6D"/>
    <w:rsid w:val="0060795B"/>
    <w:rsid w:val="00610208"/>
    <w:rsid w:val="006106D9"/>
    <w:rsid w:val="006117A8"/>
    <w:rsid w:val="006119F4"/>
    <w:rsid w:val="00613454"/>
    <w:rsid w:val="00613F4D"/>
    <w:rsid w:val="0061572C"/>
    <w:rsid w:val="006163F6"/>
    <w:rsid w:val="00616699"/>
    <w:rsid w:val="00616E6E"/>
    <w:rsid w:val="00625458"/>
    <w:rsid w:val="00626D7B"/>
    <w:rsid w:val="0062704E"/>
    <w:rsid w:val="006310B7"/>
    <w:rsid w:val="00633162"/>
    <w:rsid w:val="00633B51"/>
    <w:rsid w:val="00636248"/>
    <w:rsid w:val="006414AB"/>
    <w:rsid w:val="00641D14"/>
    <w:rsid w:val="00644EAC"/>
    <w:rsid w:val="00651CEC"/>
    <w:rsid w:val="0065425F"/>
    <w:rsid w:val="0065461E"/>
    <w:rsid w:val="0065796B"/>
    <w:rsid w:val="00662FDE"/>
    <w:rsid w:val="00671500"/>
    <w:rsid w:val="006754DD"/>
    <w:rsid w:val="00675E6E"/>
    <w:rsid w:val="0067630F"/>
    <w:rsid w:val="0067688E"/>
    <w:rsid w:val="00677668"/>
    <w:rsid w:val="006816BB"/>
    <w:rsid w:val="00682239"/>
    <w:rsid w:val="00683ABB"/>
    <w:rsid w:val="006854D1"/>
    <w:rsid w:val="00686A92"/>
    <w:rsid w:val="0069074D"/>
    <w:rsid w:val="00693406"/>
    <w:rsid w:val="00693A10"/>
    <w:rsid w:val="00694941"/>
    <w:rsid w:val="0069563F"/>
    <w:rsid w:val="006A1D16"/>
    <w:rsid w:val="006A5503"/>
    <w:rsid w:val="006A7C80"/>
    <w:rsid w:val="006B0E5D"/>
    <w:rsid w:val="006C0371"/>
    <w:rsid w:val="006C62D5"/>
    <w:rsid w:val="006C74A0"/>
    <w:rsid w:val="006C7905"/>
    <w:rsid w:val="006D00C7"/>
    <w:rsid w:val="006D2AA4"/>
    <w:rsid w:val="006E1650"/>
    <w:rsid w:val="006E40CE"/>
    <w:rsid w:val="006E798A"/>
    <w:rsid w:val="006F0826"/>
    <w:rsid w:val="006F33EB"/>
    <w:rsid w:val="006F3571"/>
    <w:rsid w:val="006F3789"/>
    <w:rsid w:val="006F5BFD"/>
    <w:rsid w:val="006F62AB"/>
    <w:rsid w:val="007024EE"/>
    <w:rsid w:val="007044C4"/>
    <w:rsid w:val="0070773B"/>
    <w:rsid w:val="00712721"/>
    <w:rsid w:val="00716888"/>
    <w:rsid w:val="007204B5"/>
    <w:rsid w:val="00721976"/>
    <w:rsid w:val="00725BD2"/>
    <w:rsid w:val="00732BA5"/>
    <w:rsid w:val="007331D8"/>
    <w:rsid w:val="007346EA"/>
    <w:rsid w:val="00742044"/>
    <w:rsid w:val="00742B01"/>
    <w:rsid w:val="00743052"/>
    <w:rsid w:val="00745C47"/>
    <w:rsid w:val="007524CD"/>
    <w:rsid w:val="00754E27"/>
    <w:rsid w:val="00760B0A"/>
    <w:rsid w:val="007629F8"/>
    <w:rsid w:val="00763948"/>
    <w:rsid w:val="00764F7E"/>
    <w:rsid w:val="0077433D"/>
    <w:rsid w:val="0077778D"/>
    <w:rsid w:val="0078347B"/>
    <w:rsid w:val="00785FEB"/>
    <w:rsid w:val="00793273"/>
    <w:rsid w:val="0079643C"/>
    <w:rsid w:val="007A162C"/>
    <w:rsid w:val="007A36DB"/>
    <w:rsid w:val="007A38EE"/>
    <w:rsid w:val="007A653F"/>
    <w:rsid w:val="007B3094"/>
    <w:rsid w:val="007B549B"/>
    <w:rsid w:val="007B6715"/>
    <w:rsid w:val="007C1E8B"/>
    <w:rsid w:val="007C2CBF"/>
    <w:rsid w:val="007C32D0"/>
    <w:rsid w:val="007C3BA2"/>
    <w:rsid w:val="007C799B"/>
    <w:rsid w:val="007C7D18"/>
    <w:rsid w:val="007D13B6"/>
    <w:rsid w:val="007D1EC4"/>
    <w:rsid w:val="007D2464"/>
    <w:rsid w:val="007D5329"/>
    <w:rsid w:val="007D7B08"/>
    <w:rsid w:val="007E2A5C"/>
    <w:rsid w:val="007E2E27"/>
    <w:rsid w:val="007F13DB"/>
    <w:rsid w:val="007F43EE"/>
    <w:rsid w:val="007F47CE"/>
    <w:rsid w:val="00800E07"/>
    <w:rsid w:val="00801511"/>
    <w:rsid w:val="00801DEF"/>
    <w:rsid w:val="008034CA"/>
    <w:rsid w:val="00804456"/>
    <w:rsid w:val="00806072"/>
    <w:rsid w:val="008063DB"/>
    <w:rsid w:val="008066DF"/>
    <w:rsid w:val="0080749E"/>
    <w:rsid w:val="00807D49"/>
    <w:rsid w:val="00811468"/>
    <w:rsid w:val="0081261A"/>
    <w:rsid w:val="0081374C"/>
    <w:rsid w:val="00813833"/>
    <w:rsid w:val="008139C4"/>
    <w:rsid w:val="00814044"/>
    <w:rsid w:val="0081518B"/>
    <w:rsid w:val="00817738"/>
    <w:rsid w:val="00821942"/>
    <w:rsid w:val="00823473"/>
    <w:rsid w:val="0082446D"/>
    <w:rsid w:val="008248AC"/>
    <w:rsid w:val="00825A06"/>
    <w:rsid w:val="00825C52"/>
    <w:rsid w:val="008308A5"/>
    <w:rsid w:val="00831BDE"/>
    <w:rsid w:val="00832A5A"/>
    <w:rsid w:val="00833AD3"/>
    <w:rsid w:val="00834F3D"/>
    <w:rsid w:val="00835F06"/>
    <w:rsid w:val="00843DBB"/>
    <w:rsid w:val="00845B73"/>
    <w:rsid w:val="00846A42"/>
    <w:rsid w:val="00846D1B"/>
    <w:rsid w:val="00850AB2"/>
    <w:rsid w:val="0085131E"/>
    <w:rsid w:val="00851CB9"/>
    <w:rsid w:val="00852C26"/>
    <w:rsid w:val="00853B65"/>
    <w:rsid w:val="00857473"/>
    <w:rsid w:val="008575BA"/>
    <w:rsid w:val="00872246"/>
    <w:rsid w:val="00882E73"/>
    <w:rsid w:val="00884A48"/>
    <w:rsid w:val="008851D7"/>
    <w:rsid w:val="00885650"/>
    <w:rsid w:val="00885A4E"/>
    <w:rsid w:val="008862EC"/>
    <w:rsid w:val="0088639A"/>
    <w:rsid w:val="00892A09"/>
    <w:rsid w:val="008945DD"/>
    <w:rsid w:val="0089524D"/>
    <w:rsid w:val="00897170"/>
    <w:rsid w:val="008A1FDA"/>
    <w:rsid w:val="008A4E09"/>
    <w:rsid w:val="008A75ED"/>
    <w:rsid w:val="008B0C3A"/>
    <w:rsid w:val="008B4190"/>
    <w:rsid w:val="008B585C"/>
    <w:rsid w:val="008C179A"/>
    <w:rsid w:val="008C2E3A"/>
    <w:rsid w:val="008C6EE7"/>
    <w:rsid w:val="008D1AFA"/>
    <w:rsid w:val="008D2441"/>
    <w:rsid w:val="008D3AF8"/>
    <w:rsid w:val="008D504A"/>
    <w:rsid w:val="008D53C2"/>
    <w:rsid w:val="008D7267"/>
    <w:rsid w:val="008E0A80"/>
    <w:rsid w:val="008E777B"/>
    <w:rsid w:val="008E7C50"/>
    <w:rsid w:val="008F0DBF"/>
    <w:rsid w:val="008F108E"/>
    <w:rsid w:val="008F2897"/>
    <w:rsid w:val="008F2A0F"/>
    <w:rsid w:val="008F57B5"/>
    <w:rsid w:val="008F7725"/>
    <w:rsid w:val="0090089B"/>
    <w:rsid w:val="009012D3"/>
    <w:rsid w:val="009026D8"/>
    <w:rsid w:val="0090365E"/>
    <w:rsid w:val="0090536A"/>
    <w:rsid w:val="0090554B"/>
    <w:rsid w:val="00906934"/>
    <w:rsid w:val="009121C7"/>
    <w:rsid w:val="009126C6"/>
    <w:rsid w:val="009142DA"/>
    <w:rsid w:val="00915617"/>
    <w:rsid w:val="00924301"/>
    <w:rsid w:val="0092500E"/>
    <w:rsid w:val="00925586"/>
    <w:rsid w:val="00931CEE"/>
    <w:rsid w:val="009351CE"/>
    <w:rsid w:val="00935DDF"/>
    <w:rsid w:val="009363FD"/>
    <w:rsid w:val="009404C8"/>
    <w:rsid w:val="00942B00"/>
    <w:rsid w:val="00942EC2"/>
    <w:rsid w:val="009450C9"/>
    <w:rsid w:val="00950075"/>
    <w:rsid w:val="00950433"/>
    <w:rsid w:val="009544F0"/>
    <w:rsid w:val="0096097D"/>
    <w:rsid w:val="00961345"/>
    <w:rsid w:val="00963820"/>
    <w:rsid w:val="00963F73"/>
    <w:rsid w:val="009641DF"/>
    <w:rsid w:val="00974AE3"/>
    <w:rsid w:val="00977E08"/>
    <w:rsid w:val="00984DBC"/>
    <w:rsid w:val="009864A4"/>
    <w:rsid w:val="00986650"/>
    <w:rsid w:val="00986E73"/>
    <w:rsid w:val="00987394"/>
    <w:rsid w:val="0099184E"/>
    <w:rsid w:val="00993665"/>
    <w:rsid w:val="009A28D1"/>
    <w:rsid w:val="009A2AC7"/>
    <w:rsid w:val="009A7412"/>
    <w:rsid w:val="009B2305"/>
    <w:rsid w:val="009B2B24"/>
    <w:rsid w:val="009B5937"/>
    <w:rsid w:val="009B5B67"/>
    <w:rsid w:val="009B7D0F"/>
    <w:rsid w:val="009C204C"/>
    <w:rsid w:val="009C28AA"/>
    <w:rsid w:val="009C40A1"/>
    <w:rsid w:val="009C462F"/>
    <w:rsid w:val="009C5A3D"/>
    <w:rsid w:val="009C66DD"/>
    <w:rsid w:val="009C6F4A"/>
    <w:rsid w:val="009C7601"/>
    <w:rsid w:val="009D1306"/>
    <w:rsid w:val="009D1A4C"/>
    <w:rsid w:val="009D35F9"/>
    <w:rsid w:val="009D4ADC"/>
    <w:rsid w:val="009D5826"/>
    <w:rsid w:val="009D7960"/>
    <w:rsid w:val="009E2F3A"/>
    <w:rsid w:val="009E429F"/>
    <w:rsid w:val="009E7773"/>
    <w:rsid w:val="009F5A55"/>
    <w:rsid w:val="009F5CE1"/>
    <w:rsid w:val="00A01A60"/>
    <w:rsid w:val="00A02AAD"/>
    <w:rsid w:val="00A07016"/>
    <w:rsid w:val="00A0740D"/>
    <w:rsid w:val="00A079AE"/>
    <w:rsid w:val="00A1433C"/>
    <w:rsid w:val="00A14AAF"/>
    <w:rsid w:val="00A22351"/>
    <w:rsid w:val="00A23D23"/>
    <w:rsid w:val="00A2690E"/>
    <w:rsid w:val="00A276E6"/>
    <w:rsid w:val="00A27EBC"/>
    <w:rsid w:val="00A347C8"/>
    <w:rsid w:val="00A359B9"/>
    <w:rsid w:val="00A4072F"/>
    <w:rsid w:val="00A40B5A"/>
    <w:rsid w:val="00A47EB5"/>
    <w:rsid w:val="00A532E3"/>
    <w:rsid w:val="00A61102"/>
    <w:rsid w:val="00A63756"/>
    <w:rsid w:val="00A65439"/>
    <w:rsid w:val="00A707EA"/>
    <w:rsid w:val="00A71B2F"/>
    <w:rsid w:val="00A72E15"/>
    <w:rsid w:val="00A7740E"/>
    <w:rsid w:val="00A806A1"/>
    <w:rsid w:val="00A809C5"/>
    <w:rsid w:val="00A82C50"/>
    <w:rsid w:val="00A92A73"/>
    <w:rsid w:val="00A92F8B"/>
    <w:rsid w:val="00A93C44"/>
    <w:rsid w:val="00A9591D"/>
    <w:rsid w:val="00A95D2D"/>
    <w:rsid w:val="00AA1B97"/>
    <w:rsid w:val="00AA469B"/>
    <w:rsid w:val="00AA5D28"/>
    <w:rsid w:val="00AA5F87"/>
    <w:rsid w:val="00AB0D7A"/>
    <w:rsid w:val="00AB1FCB"/>
    <w:rsid w:val="00AB2D95"/>
    <w:rsid w:val="00AB37A8"/>
    <w:rsid w:val="00AB6E59"/>
    <w:rsid w:val="00AC37FF"/>
    <w:rsid w:val="00AC4B72"/>
    <w:rsid w:val="00AC7347"/>
    <w:rsid w:val="00AD4206"/>
    <w:rsid w:val="00AD6179"/>
    <w:rsid w:val="00AD6FEF"/>
    <w:rsid w:val="00AE1398"/>
    <w:rsid w:val="00AE1740"/>
    <w:rsid w:val="00AF090C"/>
    <w:rsid w:val="00AF3D85"/>
    <w:rsid w:val="00AF4DD4"/>
    <w:rsid w:val="00AF5F4D"/>
    <w:rsid w:val="00B06903"/>
    <w:rsid w:val="00B06CE9"/>
    <w:rsid w:val="00B1248B"/>
    <w:rsid w:val="00B14726"/>
    <w:rsid w:val="00B17CB4"/>
    <w:rsid w:val="00B210E8"/>
    <w:rsid w:val="00B22BB9"/>
    <w:rsid w:val="00B23840"/>
    <w:rsid w:val="00B24C94"/>
    <w:rsid w:val="00B257CF"/>
    <w:rsid w:val="00B31AD6"/>
    <w:rsid w:val="00B33E24"/>
    <w:rsid w:val="00B344D7"/>
    <w:rsid w:val="00B34AD2"/>
    <w:rsid w:val="00B366CB"/>
    <w:rsid w:val="00B369E3"/>
    <w:rsid w:val="00B36B0F"/>
    <w:rsid w:val="00B374DF"/>
    <w:rsid w:val="00B37CF9"/>
    <w:rsid w:val="00B40652"/>
    <w:rsid w:val="00B43434"/>
    <w:rsid w:val="00B4343B"/>
    <w:rsid w:val="00B44247"/>
    <w:rsid w:val="00B449DF"/>
    <w:rsid w:val="00B46282"/>
    <w:rsid w:val="00B46D47"/>
    <w:rsid w:val="00B46FD3"/>
    <w:rsid w:val="00B5672E"/>
    <w:rsid w:val="00B6046D"/>
    <w:rsid w:val="00B60AA2"/>
    <w:rsid w:val="00B65B1D"/>
    <w:rsid w:val="00B672D9"/>
    <w:rsid w:val="00B71C44"/>
    <w:rsid w:val="00B7302B"/>
    <w:rsid w:val="00B73D93"/>
    <w:rsid w:val="00B74D52"/>
    <w:rsid w:val="00B7512E"/>
    <w:rsid w:val="00B76B1A"/>
    <w:rsid w:val="00B774ED"/>
    <w:rsid w:val="00B843A5"/>
    <w:rsid w:val="00B858C1"/>
    <w:rsid w:val="00B859B0"/>
    <w:rsid w:val="00B85F21"/>
    <w:rsid w:val="00B9228C"/>
    <w:rsid w:val="00B92CB9"/>
    <w:rsid w:val="00B950A3"/>
    <w:rsid w:val="00B9535A"/>
    <w:rsid w:val="00B95FE0"/>
    <w:rsid w:val="00B97703"/>
    <w:rsid w:val="00B97B7C"/>
    <w:rsid w:val="00BA0BAF"/>
    <w:rsid w:val="00BA5FB9"/>
    <w:rsid w:val="00BA6CD8"/>
    <w:rsid w:val="00BA6E8B"/>
    <w:rsid w:val="00BB165D"/>
    <w:rsid w:val="00BB1CE7"/>
    <w:rsid w:val="00BB2C11"/>
    <w:rsid w:val="00BB4C15"/>
    <w:rsid w:val="00BC07DE"/>
    <w:rsid w:val="00BC096C"/>
    <w:rsid w:val="00BC1D40"/>
    <w:rsid w:val="00BC6515"/>
    <w:rsid w:val="00BC7BEE"/>
    <w:rsid w:val="00BD5C09"/>
    <w:rsid w:val="00BD76A0"/>
    <w:rsid w:val="00BD7A6E"/>
    <w:rsid w:val="00BE1A6C"/>
    <w:rsid w:val="00BE5E84"/>
    <w:rsid w:val="00BF4A4C"/>
    <w:rsid w:val="00BF5C52"/>
    <w:rsid w:val="00C02481"/>
    <w:rsid w:val="00C02967"/>
    <w:rsid w:val="00C02ED0"/>
    <w:rsid w:val="00C05D21"/>
    <w:rsid w:val="00C06603"/>
    <w:rsid w:val="00C07A7D"/>
    <w:rsid w:val="00C1247B"/>
    <w:rsid w:val="00C1298A"/>
    <w:rsid w:val="00C15105"/>
    <w:rsid w:val="00C16536"/>
    <w:rsid w:val="00C2035A"/>
    <w:rsid w:val="00C2761C"/>
    <w:rsid w:val="00C30380"/>
    <w:rsid w:val="00C30506"/>
    <w:rsid w:val="00C30B03"/>
    <w:rsid w:val="00C34F3D"/>
    <w:rsid w:val="00C369D9"/>
    <w:rsid w:val="00C37A2E"/>
    <w:rsid w:val="00C415DC"/>
    <w:rsid w:val="00C42BD6"/>
    <w:rsid w:val="00C516CA"/>
    <w:rsid w:val="00C51C6F"/>
    <w:rsid w:val="00C559C9"/>
    <w:rsid w:val="00C574FD"/>
    <w:rsid w:val="00C576AE"/>
    <w:rsid w:val="00C61235"/>
    <w:rsid w:val="00C6555B"/>
    <w:rsid w:val="00C67B71"/>
    <w:rsid w:val="00C7030B"/>
    <w:rsid w:val="00C705C9"/>
    <w:rsid w:val="00C741BC"/>
    <w:rsid w:val="00C74A7F"/>
    <w:rsid w:val="00C76DB0"/>
    <w:rsid w:val="00C7790D"/>
    <w:rsid w:val="00C804E7"/>
    <w:rsid w:val="00CA0E48"/>
    <w:rsid w:val="00CA35FE"/>
    <w:rsid w:val="00CA42AA"/>
    <w:rsid w:val="00CA5AA7"/>
    <w:rsid w:val="00CB0EB2"/>
    <w:rsid w:val="00CB2D05"/>
    <w:rsid w:val="00CB35F4"/>
    <w:rsid w:val="00CB536C"/>
    <w:rsid w:val="00CB578D"/>
    <w:rsid w:val="00CB617A"/>
    <w:rsid w:val="00CB7945"/>
    <w:rsid w:val="00CB7DC7"/>
    <w:rsid w:val="00CC0143"/>
    <w:rsid w:val="00CC1D8A"/>
    <w:rsid w:val="00CC220E"/>
    <w:rsid w:val="00CC654D"/>
    <w:rsid w:val="00CD4C89"/>
    <w:rsid w:val="00CD4EB6"/>
    <w:rsid w:val="00CE1379"/>
    <w:rsid w:val="00CE16E5"/>
    <w:rsid w:val="00CE2D68"/>
    <w:rsid w:val="00CE4241"/>
    <w:rsid w:val="00CE5F96"/>
    <w:rsid w:val="00CE68DC"/>
    <w:rsid w:val="00CE7C43"/>
    <w:rsid w:val="00CF2237"/>
    <w:rsid w:val="00CF6E7C"/>
    <w:rsid w:val="00D0148C"/>
    <w:rsid w:val="00D06939"/>
    <w:rsid w:val="00D0795B"/>
    <w:rsid w:val="00D140B7"/>
    <w:rsid w:val="00D17E6E"/>
    <w:rsid w:val="00D226BF"/>
    <w:rsid w:val="00D24EA8"/>
    <w:rsid w:val="00D252CF"/>
    <w:rsid w:val="00D278C0"/>
    <w:rsid w:val="00D35295"/>
    <w:rsid w:val="00D36EC5"/>
    <w:rsid w:val="00D36F51"/>
    <w:rsid w:val="00D371FB"/>
    <w:rsid w:val="00D42463"/>
    <w:rsid w:val="00D45F50"/>
    <w:rsid w:val="00D52EC9"/>
    <w:rsid w:val="00D55E0F"/>
    <w:rsid w:val="00D57E8A"/>
    <w:rsid w:val="00D61B86"/>
    <w:rsid w:val="00D6253D"/>
    <w:rsid w:val="00D625A8"/>
    <w:rsid w:val="00D653D5"/>
    <w:rsid w:val="00D656BE"/>
    <w:rsid w:val="00D7562A"/>
    <w:rsid w:val="00D76559"/>
    <w:rsid w:val="00D76E45"/>
    <w:rsid w:val="00D81586"/>
    <w:rsid w:val="00D86B8E"/>
    <w:rsid w:val="00D90E3B"/>
    <w:rsid w:val="00D92165"/>
    <w:rsid w:val="00D93E61"/>
    <w:rsid w:val="00DA036A"/>
    <w:rsid w:val="00DA2D2B"/>
    <w:rsid w:val="00DA40C0"/>
    <w:rsid w:val="00DA6CC0"/>
    <w:rsid w:val="00DA7CB6"/>
    <w:rsid w:val="00DC11BE"/>
    <w:rsid w:val="00DC2051"/>
    <w:rsid w:val="00DC47B9"/>
    <w:rsid w:val="00DD12BB"/>
    <w:rsid w:val="00DD2455"/>
    <w:rsid w:val="00DD2536"/>
    <w:rsid w:val="00DD3175"/>
    <w:rsid w:val="00DD421C"/>
    <w:rsid w:val="00DD4549"/>
    <w:rsid w:val="00DE51FD"/>
    <w:rsid w:val="00DE74DD"/>
    <w:rsid w:val="00DF2C0A"/>
    <w:rsid w:val="00DF2D9C"/>
    <w:rsid w:val="00DF4659"/>
    <w:rsid w:val="00E02DE7"/>
    <w:rsid w:val="00E032EA"/>
    <w:rsid w:val="00E05F7D"/>
    <w:rsid w:val="00E06A78"/>
    <w:rsid w:val="00E10E5A"/>
    <w:rsid w:val="00E157C4"/>
    <w:rsid w:val="00E16E8A"/>
    <w:rsid w:val="00E216F9"/>
    <w:rsid w:val="00E27FDA"/>
    <w:rsid w:val="00E31BAC"/>
    <w:rsid w:val="00E320D0"/>
    <w:rsid w:val="00E35A93"/>
    <w:rsid w:val="00E37533"/>
    <w:rsid w:val="00E416EE"/>
    <w:rsid w:val="00E4300E"/>
    <w:rsid w:val="00E44D3E"/>
    <w:rsid w:val="00E47A57"/>
    <w:rsid w:val="00E47F74"/>
    <w:rsid w:val="00E55129"/>
    <w:rsid w:val="00E61972"/>
    <w:rsid w:val="00E61A88"/>
    <w:rsid w:val="00E621FF"/>
    <w:rsid w:val="00E62513"/>
    <w:rsid w:val="00E66D30"/>
    <w:rsid w:val="00E6770C"/>
    <w:rsid w:val="00E71946"/>
    <w:rsid w:val="00E71E05"/>
    <w:rsid w:val="00E72AA7"/>
    <w:rsid w:val="00E76324"/>
    <w:rsid w:val="00E83505"/>
    <w:rsid w:val="00E83F8C"/>
    <w:rsid w:val="00E84038"/>
    <w:rsid w:val="00E8575C"/>
    <w:rsid w:val="00E86D8C"/>
    <w:rsid w:val="00E9190E"/>
    <w:rsid w:val="00E92342"/>
    <w:rsid w:val="00E93BD9"/>
    <w:rsid w:val="00E93E16"/>
    <w:rsid w:val="00E961EE"/>
    <w:rsid w:val="00EA53D5"/>
    <w:rsid w:val="00EA5ABB"/>
    <w:rsid w:val="00EB2637"/>
    <w:rsid w:val="00EB4EF8"/>
    <w:rsid w:val="00EB6EE3"/>
    <w:rsid w:val="00EC1DE3"/>
    <w:rsid w:val="00EC1E73"/>
    <w:rsid w:val="00EC580B"/>
    <w:rsid w:val="00ED0117"/>
    <w:rsid w:val="00ED1A0C"/>
    <w:rsid w:val="00ED3BD6"/>
    <w:rsid w:val="00ED4433"/>
    <w:rsid w:val="00ED6998"/>
    <w:rsid w:val="00EE017B"/>
    <w:rsid w:val="00EE3439"/>
    <w:rsid w:val="00EE5149"/>
    <w:rsid w:val="00EE659B"/>
    <w:rsid w:val="00EF2F6D"/>
    <w:rsid w:val="00EF3E73"/>
    <w:rsid w:val="00EF60F5"/>
    <w:rsid w:val="00F00EE0"/>
    <w:rsid w:val="00F039D0"/>
    <w:rsid w:val="00F054FC"/>
    <w:rsid w:val="00F056C4"/>
    <w:rsid w:val="00F133D7"/>
    <w:rsid w:val="00F135BF"/>
    <w:rsid w:val="00F13EDB"/>
    <w:rsid w:val="00F14A8F"/>
    <w:rsid w:val="00F15735"/>
    <w:rsid w:val="00F1694C"/>
    <w:rsid w:val="00F16B41"/>
    <w:rsid w:val="00F20318"/>
    <w:rsid w:val="00F228B9"/>
    <w:rsid w:val="00F23F69"/>
    <w:rsid w:val="00F25A10"/>
    <w:rsid w:val="00F263E4"/>
    <w:rsid w:val="00F326F6"/>
    <w:rsid w:val="00F32E8C"/>
    <w:rsid w:val="00F34F4D"/>
    <w:rsid w:val="00F353C6"/>
    <w:rsid w:val="00F35F08"/>
    <w:rsid w:val="00F35F76"/>
    <w:rsid w:val="00F36C7B"/>
    <w:rsid w:val="00F52725"/>
    <w:rsid w:val="00F534C9"/>
    <w:rsid w:val="00F60655"/>
    <w:rsid w:val="00F60D42"/>
    <w:rsid w:val="00F61300"/>
    <w:rsid w:val="00F61C17"/>
    <w:rsid w:val="00F632A4"/>
    <w:rsid w:val="00F66C7E"/>
    <w:rsid w:val="00F71148"/>
    <w:rsid w:val="00F84A23"/>
    <w:rsid w:val="00F91791"/>
    <w:rsid w:val="00F9188C"/>
    <w:rsid w:val="00F91A3C"/>
    <w:rsid w:val="00F923E7"/>
    <w:rsid w:val="00F96104"/>
    <w:rsid w:val="00F96B39"/>
    <w:rsid w:val="00FA1E94"/>
    <w:rsid w:val="00FB307D"/>
    <w:rsid w:val="00FB766F"/>
    <w:rsid w:val="00FC139F"/>
    <w:rsid w:val="00FC279E"/>
    <w:rsid w:val="00FC2B82"/>
    <w:rsid w:val="00FC2C13"/>
    <w:rsid w:val="00FC34C1"/>
    <w:rsid w:val="00FC43F3"/>
    <w:rsid w:val="00FC6A89"/>
    <w:rsid w:val="00FD543A"/>
    <w:rsid w:val="00FE14C4"/>
    <w:rsid w:val="00FE18CA"/>
    <w:rsid w:val="00FE1C42"/>
    <w:rsid w:val="00FE54A7"/>
    <w:rsid w:val="00FE60DB"/>
    <w:rsid w:val="00FE6166"/>
    <w:rsid w:val="00FE62CB"/>
    <w:rsid w:val="00FE7594"/>
    <w:rsid w:val="00FE7B6A"/>
    <w:rsid w:val="00FF2986"/>
    <w:rsid w:val="00FF45E4"/>
    <w:rsid w:val="00FF4B4E"/>
    <w:rsid w:val="00FF7CA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99241"/>
  <w15:docId w15:val="{668B949D-FA94-48EA-B491-395F2A8B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F73"/>
    <w:pPr>
      <w:bidi/>
    </w:pPr>
  </w:style>
  <w:style w:type="paragraph" w:styleId="Heading1">
    <w:name w:val="heading 1"/>
    <w:basedOn w:val="Normal"/>
    <w:next w:val="Normal"/>
    <w:link w:val="Heading1Char"/>
    <w:uiPriority w:val="9"/>
    <w:qFormat/>
    <w:rsid w:val="00BC7B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2070D"/>
    <w:pPr>
      <w:bidi w:val="0"/>
      <w:spacing w:before="100" w:beforeAutospacing="1" w:after="100" w:afterAutospacing="1" w:line="240" w:lineRule="auto"/>
      <w:outlineLvl w:val="1"/>
    </w:pPr>
    <w:rPr>
      <w:rFonts w:ascii="Times New Roman" w:eastAsia="Times New Roman" w:hAnsi="Times New Roman" w:cs="Times New Roman"/>
      <w:sz w:val="32"/>
      <w:szCs w:val="32"/>
    </w:rPr>
  </w:style>
  <w:style w:type="paragraph" w:styleId="Heading3">
    <w:name w:val="heading 3"/>
    <w:basedOn w:val="Normal"/>
    <w:next w:val="Normal"/>
    <w:link w:val="Heading3Char"/>
    <w:uiPriority w:val="9"/>
    <w:unhideWhenUsed/>
    <w:qFormat/>
    <w:rsid w:val="00FC43F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C760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2070D"/>
    <w:pPr>
      <w:bidi w:val="0"/>
      <w:spacing w:after="0" w:line="240" w:lineRule="auto"/>
      <w:ind w:left="720"/>
      <w:contextualSpacing/>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22070D"/>
    <w:rPr>
      <w:rFonts w:ascii="Times New Roman" w:eastAsia="Times New Roman" w:hAnsi="Times New Roman" w:cs="Times New Roman"/>
      <w:sz w:val="32"/>
      <w:szCs w:val="32"/>
    </w:rPr>
  </w:style>
  <w:style w:type="character" w:styleId="Hyperlink">
    <w:name w:val="Hyperlink"/>
    <w:basedOn w:val="DefaultParagraphFont"/>
    <w:uiPriority w:val="99"/>
    <w:unhideWhenUsed/>
    <w:rsid w:val="00BA6E8B"/>
    <w:rPr>
      <w:color w:val="0000FF" w:themeColor="hyperlink"/>
      <w:u w:val="single"/>
    </w:rPr>
  </w:style>
  <w:style w:type="paragraph" w:styleId="BalloonText">
    <w:name w:val="Balloon Text"/>
    <w:basedOn w:val="Normal"/>
    <w:link w:val="BalloonTextChar"/>
    <w:uiPriority w:val="99"/>
    <w:semiHidden/>
    <w:unhideWhenUsed/>
    <w:rsid w:val="00166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6"/>
    <w:rPr>
      <w:rFonts w:ascii="Tahoma" w:hAnsi="Tahoma" w:cs="Tahoma"/>
      <w:sz w:val="16"/>
      <w:szCs w:val="16"/>
    </w:rPr>
  </w:style>
  <w:style w:type="paragraph" w:styleId="FootnoteText">
    <w:name w:val="footnote text"/>
    <w:basedOn w:val="Normal"/>
    <w:link w:val="FootnoteTextChar"/>
    <w:uiPriority w:val="99"/>
    <w:unhideWhenUsed/>
    <w:rsid w:val="00A4072F"/>
    <w:pPr>
      <w:spacing w:after="0" w:line="240" w:lineRule="auto"/>
    </w:pPr>
    <w:rPr>
      <w:sz w:val="20"/>
      <w:szCs w:val="20"/>
    </w:rPr>
  </w:style>
  <w:style w:type="character" w:customStyle="1" w:styleId="FootnoteTextChar">
    <w:name w:val="Footnote Text Char"/>
    <w:basedOn w:val="DefaultParagraphFont"/>
    <w:link w:val="FootnoteText"/>
    <w:uiPriority w:val="99"/>
    <w:rsid w:val="00A4072F"/>
    <w:rPr>
      <w:sz w:val="20"/>
      <w:szCs w:val="20"/>
    </w:rPr>
  </w:style>
  <w:style w:type="character" w:styleId="FootnoteReference">
    <w:name w:val="footnote reference"/>
    <w:basedOn w:val="DefaultParagraphFont"/>
    <w:uiPriority w:val="99"/>
    <w:unhideWhenUsed/>
    <w:rsid w:val="00A4072F"/>
    <w:rPr>
      <w:vertAlign w:val="superscript"/>
    </w:rPr>
  </w:style>
  <w:style w:type="character" w:styleId="FollowedHyperlink">
    <w:name w:val="FollowedHyperlink"/>
    <w:basedOn w:val="DefaultParagraphFont"/>
    <w:uiPriority w:val="99"/>
    <w:semiHidden/>
    <w:unhideWhenUsed/>
    <w:rsid w:val="00596246"/>
    <w:rPr>
      <w:color w:val="800080" w:themeColor="followedHyperlink"/>
      <w:u w:val="single"/>
    </w:rPr>
  </w:style>
  <w:style w:type="character" w:styleId="Emphasis">
    <w:name w:val="Emphasis"/>
    <w:basedOn w:val="DefaultParagraphFont"/>
    <w:uiPriority w:val="20"/>
    <w:qFormat/>
    <w:rsid w:val="00237F1B"/>
    <w:rPr>
      <w:i/>
      <w:iCs/>
    </w:rPr>
  </w:style>
  <w:style w:type="table" w:styleId="TableGrid">
    <w:name w:val="Table Grid"/>
    <w:basedOn w:val="TableNormal"/>
    <w:uiPriority w:val="59"/>
    <w:rsid w:val="00237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2">
    <w:name w:val="Style2"/>
    <w:basedOn w:val="TableList3"/>
    <w:uiPriority w:val="99"/>
    <w:qFormat/>
    <w:rsid w:val="00237F1B"/>
    <w:pPr>
      <w:bidi w:val="0"/>
      <w:spacing w:after="0" w:line="240"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Default">
    <w:name w:val="Default"/>
    <w:rsid w:val="00237F1B"/>
    <w:pPr>
      <w:autoSpaceDE w:val="0"/>
      <w:autoSpaceDN w:val="0"/>
      <w:adjustRightInd w:val="0"/>
      <w:spacing w:after="0" w:line="240" w:lineRule="auto"/>
    </w:pPr>
    <w:rPr>
      <w:rFonts w:ascii="NDEJNP+Arial,Bold" w:hAnsi="NDEJNP+Arial,Bold" w:cs="NDEJNP+Arial,Bold"/>
      <w:color w:val="000000"/>
      <w:sz w:val="24"/>
      <w:szCs w:val="24"/>
    </w:rPr>
  </w:style>
  <w:style w:type="table" w:styleId="TableList3">
    <w:name w:val="Table List 3"/>
    <w:basedOn w:val="TableNormal"/>
    <w:uiPriority w:val="99"/>
    <w:semiHidden/>
    <w:unhideWhenUsed/>
    <w:rsid w:val="00237F1B"/>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5C1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137"/>
  </w:style>
  <w:style w:type="paragraph" w:styleId="Footer">
    <w:name w:val="footer"/>
    <w:basedOn w:val="Normal"/>
    <w:link w:val="FooterChar"/>
    <w:uiPriority w:val="99"/>
    <w:unhideWhenUsed/>
    <w:rsid w:val="005C1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137"/>
  </w:style>
  <w:style w:type="paragraph" w:styleId="NoSpacing">
    <w:name w:val="No Spacing"/>
    <w:link w:val="NoSpacingChar"/>
    <w:uiPriority w:val="1"/>
    <w:qFormat/>
    <w:rsid w:val="004B7E5E"/>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4B7E5E"/>
    <w:rPr>
      <w:rFonts w:eastAsiaTheme="minorEastAsia"/>
      <w:lang w:bidi="ar-SA"/>
    </w:rPr>
  </w:style>
  <w:style w:type="character" w:styleId="CommentReference">
    <w:name w:val="annotation reference"/>
    <w:basedOn w:val="DefaultParagraphFont"/>
    <w:uiPriority w:val="99"/>
    <w:unhideWhenUsed/>
    <w:rsid w:val="0070773B"/>
    <w:rPr>
      <w:sz w:val="16"/>
      <w:szCs w:val="16"/>
    </w:rPr>
  </w:style>
  <w:style w:type="paragraph" w:styleId="CommentText">
    <w:name w:val="annotation text"/>
    <w:basedOn w:val="Normal"/>
    <w:link w:val="CommentTextChar"/>
    <w:uiPriority w:val="99"/>
    <w:unhideWhenUsed/>
    <w:rsid w:val="0070773B"/>
    <w:pPr>
      <w:spacing w:line="240" w:lineRule="auto"/>
    </w:pPr>
    <w:rPr>
      <w:sz w:val="20"/>
      <w:szCs w:val="20"/>
    </w:rPr>
  </w:style>
  <w:style w:type="character" w:customStyle="1" w:styleId="CommentTextChar">
    <w:name w:val="Comment Text Char"/>
    <w:basedOn w:val="DefaultParagraphFont"/>
    <w:link w:val="CommentText"/>
    <w:uiPriority w:val="99"/>
    <w:rsid w:val="0070773B"/>
    <w:rPr>
      <w:sz w:val="20"/>
      <w:szCs w:val="20"/>
    </w:rPr>
  </w:style>
  <w:style w:type="paragraph" w:styleId="CommentSubject">
    <w:name w:val="annotation subject"/>
    <w:basedOn w:val="CommentText"/>
    <w:next w:val="CommentText"/>
    <w:link w:val="CommentSubjectChar"/>
    <w:uiPriority w:val="99"/>
    <w:semiHidden/>
    <w:unhideWhenUsed/>
    <w:rsid w:val="0070773B"/>
    <w:rPr>
      <w:b/>
      <w:bCs/>
    </w:rPr>
  </w:style>
  <w:style w:type="character" w:customStyle="1" w:styleId="CommentSubjectChar">
    <w:name w:val="Comment Subject Char"/>
    <w:basedOn w:val="CommentTextChar"/>
    <w:link w:val="CommentSubject"/>
    <w:uiPriority w:val="99"/>
    <w:semiHidden/>
    <w:rsid w:val="0070773B"/>
    <w:rPr>
      <w:b/>
      <w:bCs/>
      <w:sz w:val="20"/>
      <w:szCs w:val="20"/>
    </w:rPr>
  </w:style>
  <w:style w:type="character" w:customStyle="1" w:styleId="Heading1Char">
    <w:name w:val="Heading 1 Char"/>
    <w:basedOn w:val="DefaultParagraphFont"/>
    <w:link w:val="Heading1"/>
    <w:uiPriority w:val="9"/>
    <w:rsid w:val="00BC7BEE"/>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basedOn w:val="DefaultParagraphFont"/>
    <w:link w:val="ListParagraph"/>
    <w:uiPriority w:val="34"/>
    <w:rsid w:val="003616C0"/>
    <w:rPr>
      <w:rFonts w:ascii="Times New Roman" w:eastAsia="Times New Roman" w:hAnsi="Times New Roman" w:cs="Times New Roman"/>
      <w:sz w:val="24"/>
      <w:szCs w:val="24"/>
      <w:lang w:bidi="ar-SA"/>
    </w:rPr>
  </w:style>
  <w:style w:type="paragraph" w:styleId="TOCHeading">
    <w:name w:val="TOC Heading"/>
    <w:basedOn w:val="Heading1"/>
    <w:next w:val="Normal"/>
    <w:uiPriority w:val="39"/>
    <w:semiHidden/>
    <w:unhideWhenUsed/>
    <w:qFormat/>
    <w:rsid w:val="00AB37A8"/>
    <w:pPr>
      <w:bidi w:val="0"/>
      <w:outlineLvl w:val="9"/>
    </w:pPr>
    <w:rPr>
      <w:lang w:bidi="ar-SA"/>
    </w:rPr>
  </w:style>
  <w:style w:type="paragraph" w:styleId="TOC1">
    <w:name w:val="toc 1"/>
    <w:basedOn w:val="Normal"/>
    <w:next w:val="Normal"/>
    <w:autoRedefine/>
    <w:uiPriority w:val="39"/>
    <w:unhideWhenUsed/>
    <w:qFormat/>
    <w:rsid w:val="00AB37A8"/>
    <w:pPr>
      <w:spacing w:after="100"/>
    </w:pPr>
  </w:style>
  <w:style w:type="paragraph" w:styleId="TOC2">
    <w:name w:val="toc 2"/>
    <w:basedOn w:val="Normal"/>
    <w:next w:val="Normal"/>
    <w:autoRedefine/>
    <w:uiPriority w:val="39"/>
    <w:unhideWhenUsed/>
    <w:qFormat/>
    <w:rsid w:val="00AB37A8"/>
    <w:pPr>
      <w:spacing w:after="100"/>
      <w:ind w:left="220"/>
    </w:pPr>
  </w:style>
  <w:style w:type="paragraph" w:styleId="TOC3">
    <w:name w:val="toc 3"/>
    <w:basedOn w:val="Normal"/>
    <w:next w:val="Normal"/>
    <w:autoRedefine/>
    <w:uiPriority w:val="39"/>
    <w:unhideWhenUsed/>
    <w:qFormat/>
    <w:rsid w:val="00AB37A8"/>
    <w:pPr>
      <w:bidi w:val="0"/>
      <w:spacing w:after="100"/>
      <w:ind w:left="440"/>
    </w:pPr>
    <w:rPr>
      <w:rFonts w:eastAsiaTheme="minorEastAsia"/>
      <w:lang w:bidi="ar-SA"/>
    </w:rPr>
  </w:style>
  <w:style w:type="character" w:customStyle="1" w:styleId="Heading3Char">
    <w:name w:val="Heading 3 Char"/>
    <w:basedOn w:val="DefaultParagraphFont"/>
    <w:link w:val="Heading3"/>
    <w:uiPriority w:val="9"/>
    <w:rsid w:val="00FC43F3"/>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6C74A0"/>
    <w:pPr>
      <w:spacing w:after="100"/>
      <w:ind w:left="660"/>
    </w:pPr>
    <w:rPr>
      <w:rFonts w:eastAsiaTheme="minorEastAsia"/>
    </w:rPr>
  </w:style>
  <w:style w:type="paragraph" w:styleId="TOC5">
    <w:name w:val="toc 5"/>
    <w:basedOn w:val="Normal"/>
    <w:next w:val="Normal"/>
    <w:autoRedefine/>
    <w:uiPriority w:val="39"/>
    <w:unhideWhenUsed/>
    <w:rsid w:val="006C74A0"/>
    <w:pPr>
      <w:spacing w:after="100"/>
      <w:ind w:left="880"/>
    </w:pPr>
    <w:rPr>
      <w:rFonts w:eastAsiaTheme="minorEastAsia"/>
    </w:rPr>
  </w:style>
  <w:style w:type="paragraph" w:styleId="TOC6">
    <w:name w:val="toc 6"/>
    <w:basedOn w:val="Normal"/>
    <w:next w:val="Normal"/>
    <w:autoRedefine/>
    <w:uiPriority w:val="39"/>
    <w:unhideWhenUsed/>
    <w:rsid w:val="006C74A0"/>
    <w:pPr>
      <w:spacing w:after="100"/>
      <w:ind w:left="1100"/>
    </w:pPr>
    <w:rPr>
      <w:rFonts w:eastAsiaTheme="minorEastAsia"/>
    </w:rPr>
  </w:style>
  <w:style w:type="paragraph" w:styleId="TOC7">
    <w:name w:val="toc 7"/>
    <w:basedOn w:val="Normal"/>
    <w:next w:val="Normal"/>
    <w:autoRedefine/>
    <w:uiPriority w:val="39"/>
    <w:unhideWhenUsed/>
    <w:rsid w:val="006C74A0"/>
    <w:pPr>
      <w:spacing w:after="100"/>
      <w:ind w:left="1320"/>
    </w:pPr>
    <w:rPr>
      <w:rFonts w:eastAsiaTheme="minorEastAsia"/>
    </w:rPr>
  </w:style>
  <w:style w:type="paragraph" w:styleId="TOC8">
    <w:name w:val="toc 8"/>
    <w:basedOn w:val="Normal"/>
    <w:next w:val="Normal"/>
    <w:autoRedefine/>
    <w:uiPriority w:val="39"/>
    <w:unhideWhenUsed/>
    <w:rsid w:val="006C74A0"/>
    <w:pPr>
      <w:spacing w:after="100"/>
      <w:ind w:left="1540"/>
    </w:pPr>
    <w:rPr>
      <w:rFonts w:eastAsiaTheme="minorEastAsia"/>
    </w:rPr>
  </w:style>
  <w:style w:type="paragraph" w:styleId="TOC9">
    <w:name w:val="toc 9"/>
    <w:basedOn w:val="Normal"/>
    <w:next w:val="Normal"/>
    <w:autoRedefine/>
    <w:uiPriority w:val="39"/>
    <w:unhideWhenUsed/>
    <w:rsid w:val="006C74A0"/>
    <w:pPr>
      <w:spacing w:after="100"/>
      <w:ind w:left="1760"/>
    </w:pPr>
    <w:rPr>
      <w:rFonts w:eastAsiaTheme="minorEastAsia"/>
    </w:rPr>
  </w:style>
  <w:style w:type="table" w:customStyle="1" w:styleId="Style1">
    <w:name w:val="Style1"/>
    <w:basedOn w:val="TableList3"/>
    <w:uiPriority w:val="99"/>
    <w:qFormat/>
    <w:rsid w:val="004A237E"/>
    <w:pPr>
      <w:bidi w:val="0"/>
      <w:spacing w:after="0" w:line="240" w:lineRule="auto"/>
    </w:pPr>
    <w:rPr>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037B1E"/>
    <w:rPr>
      <w:color w:val="808080"/>
    </w:rPr>
  </w:style>
  <w:style w:type="paragraph" w:styleId="Caption">
    <w:name w:val="caption"/>
    <w:basedOn w:val="Normal"/>
    <w:next w:val="Normal"/>
    <w:uiPriority w:val="35"/>
    <w:unhideWhenUsed/>
    <w:qFormat/>
    <w:rsid w:val="00037B1E"/>
    <w:pPr>
      <w:bidi w:val="0"/>
      <w:spacing w:line="240" w:lineRule="auto"/>
    </w:pPr>
    <w:rPr>
      <w:b/>
      <w:bCs/>
      <w:color w:val="4F81BD" w:themeColor="accent1"/>
      <w:sz w:val="18"/>
      <w:szCs w:val="18"/>
      <w:lang w:bidi="ar-SA"/>
    </w:rPr>
  </w:style>
  <w:style w:type="table" w:customStyle="1" w:styleId="LightShading1">
    <w:name w:val="Light Shading1"/>
    <w:basedOn w:val="TableNormal"/>
    <w:uiPriority w:val="60"/>
    <w:rsid w:val="00037B1E"/>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horttext">
    <w:name w:val="short_text"/>
    <w:basedOn w:val="DefaultParagraphFont"/>
    <w:rsid w:val="00037B1E"/>
  </w:style>
  <w:style w:type="character" w:customStyle="1" w:styleId="hps">
    <w:name w:val="hps"/>
    <w:basedOn w:val="DefaultParagraphFont"/>
    <w:rsid w:val="00037B1E"/>
  </w:style>
  <w:style w:type="character" w:customStyle="1" w:styleId="Heading4Char">
    <w:name w:val="Heading 4 Char"/>
    <w:basedOn w:val="DefaultParagraphFont"/>
    <w:link w:val="Heading4"/>
    <w:uiPriority w:val="9"/>
    <w:rsid w:val="009C7601"/>
    <w:rPr>
      <w:rFonts w:asciiTheme="majorHAnsi" w:eastAsiaTheme="majorEastAsia" w:hAnsiTheme="majorHAnsi" w:cstheme="majorBidi"/>
      <w:b/>
      <w:bCs/>
      <w:i/>
      <w:iCs/>
      <w:color w:val="4F81BD" w:themeColor="accent1"/>
    </w:rPr>
  </w:style>
  <w:style w:type="character" w:customStyle="1" w:styleId="label">
    <w:name w:val="label"/>
    <w:basedOn w:val="DefaultParagraphFont"/>
    <w:rsid w:val="009C7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672">
      <w:bodyDiv w:val="1"/>
      <w:marLeft w:val="0"/>
      <w:marRight w:val="0"/>
      <w:marTop w:val="0"/>
      <w:marBottom w:val="0"/>
      <w:divBdr>
        <w:top w:val="none" w:sz="0" w:space="0" w:color="auto"/>
        <w:left w:val="none" w:sz="0" w:space="0" w:color="auto"/>
        <w:bottom w:val="none" w:sz="0" w:space="0" w:color="auto"/>
        <w:right w:val="none" w:sz="0" w:space="0" w:color="auto"/>
      </w:divBdr>
      <w:divsChild>
        <w:div w:id="438140423">
          <w:marLeft w:val="0"/>
          <w:marRight w:val="432"/>
          <w:marTop w:val="120"/>
          <w:marBottom w:val="0"/>
          <w:divBdr>
            <w:top w:val="none" w:sz="0" w:space="0" w:color="auto"/>
            <w:left w:val="none" w:sz="0" w:space="0" w:color="auto"/>
            <w:bottom w:val="none" w:sz="0" w:space="0" w:color="auto"/>
            <w:right w:val="none" w:sz="0" w:space="0" w:color="auto"/>
          </w:divBdr>
        </w:div>
        <w:div w:id="635136449">
          <w:marLeft w:val="0"/>
          <w:marRight w:val="432"/>
          <w:marTop w:val="120"/>
          <w:marBottom w:val="0"/>
          <w:divBdr>
            <w:top w:val="none" w:sz="0" w:space="0" w:color="auto"/>
            <w:left w:val="none" w:sz="0" w:space="0" w:color="auto"/>
            <w:bottom w:val="none" w:sz="0" w:space="0" w:color="auto"/>
            <w:right w:val="none" w:sz="0" w:space="0" w:color="auto"/>
          </w:divBdr>
        </w:div>
        <w:div w:id="699670272">
          <w:marLeft w:val="0"/>
          <w:marRight w:val="432"/>
          <w:marTop w:val="120"/>
          <w:marBottom w:val="0"/>
          <w:divBdr>
            <w:top w:val="none" w:sz="0" w:space="0" w:color="auto"/>
            <w:left w:val="none" w:sz="0" w:space="0" w:color="auto"/>
            <w:bottom w:val="none" w:sz="0" w:space="0" w:color="auto"/>
            <w:right w:val="none" w:sz="0" w:space="0" w:color="auto"/>
          </w:divBdr>
        </w:div>
        <w:div w:id="958340422">
          <w:marLeft w:val="0"/>
          <w:marRight w:val="432"/>
          <w:marTop w:val="120"/>
          <w:marBottom w:val="0"/>
          <w:divBdr>
            <w:top w:val="none" w:sz="0" w:space="0" w:color="auto"/>
            <w:left w:val="none" w:sz="0" w:space="0" w:color="auto"/>
            <w:bottom w:val="none" w:sz="0" w:space="0" w:color="auto"/>
            <w:right w:val="none" w:sz="0" w:space="0" w:color="auto"/>
          </w:divBdr>
        </w:div>
        <w:div w:id="1449206047">
          <w:marLeft w:val="0"/>
          <w:marRight w:val="432"/>
          <w:marTop w:val="120"/>
          <w:marBottom w:val="0"/>
          <w:divBdr>
            <w:top w:val="none" w:sz="0" w:space="0" w:color="auto"/>
            <w:left w:val="none" w:sz="0" w:space="0" w:color="auto"/>
            <w:bottom w:val="none" w:sz="0" w:space="0" w:color="auto"/>
            <w:right w:val="none" w:sz="0" w:space="0" w:color="auto"/>
          </w:divBdr>
        </w:div>
        <w:div w:id="2032295496">
          <w:marLeft w:val="0"/>
          <w:marRight w:val="432"/>
          <w:marTop w:val="120"/>
          <w:marBottom w:val="0"/>
          <w:divBdr>
            <w:top w:val="none" w:sz="0" w:space="0" w:color="auto"/>
            <w:left w:val="none" w:sz="0" w:space="0" w:color="auto"/>
            <w:bottom w:val="none" w:sz="0" w:space="0" w:color="auto"/>
            <w:right w:val="none" w:sz="0" w:space="0" w:color="auto"/>
          </w:divBdr>
        </w:div>
      </w:divsChild>
    </w:div>
    <w:div w:id="114950210">
      <w:bodyDiv w:val="1"/>
      <w:marLeft w:val="0"/>
      <w:marRight w:val="0"/>
      <w:marTop w:val="0"/>
      <w:marBottom w:val="0"/>
      <w:divBdr>
        <w:top w:val="none" w:sz="0" w:space="0" w:color="auto"/>
        <w:left w:val="none" w:sz="0" w:space="0" w:color="auto"/>
        <w:bottom w:val="none" w:sz="0" w:space="0" w:color="auto"/>
        <w:right w:val="none" w:sz="0" w:space="0" w:color="auto"/>
      </w:divBdr>
    </w:div>
    <w:div w:id="380058855">
      <w:bodyDiv w:val="1"/>
      <w:marLeft w:val="4"/>
      <w:marRight w:val="4"/>
      <w:marTop w:val="4"/>
      <w:marBottom w:val="4"/>
      <w:divBdr>
        <w:top w:val="none" w:sz="0" w:space="0" w:color="auto"/>
        <w:left w:val="none" w:sz="0" w:space="0" w:color="auto"/>
        <w:bottom w:val="none" w:sz="0" w:space="0" w:color="auto"/>
        <w:right w:val="none" w:sz="0" w:space="0" w:color="auto"/>
      </w:divBdr>
      <w:divsChild>
        <w:div w:id="830944704">
          <w:marLeft w:val="0"/>
          <w:marRight w:val="0"/>
          <w:marTop w:val="0"/>
          <w:marBottom w:val="0"/>
          <w:divBdr>
            <w:top w:val="none" w:sz="0" w:space="0" w:color="auto"/>
            <w:left w:val="none" w:sz="0" w:space="0" w:color="auto"/>
            <w:bottom w:val="none" w:sz="0" w:space="0" w:color="auto"/>
            <w:right w:val="none" w:sz="0" w:space="0" w:color="auto"/>
          </w:divBdr>
          <w:divsChild>
            <w:div w:id="1534491928">
              <w:marLeft w:val="0"/>
              <w:marRight w:val="0"/>
              <w:marTop w:val="0"/>
              <w:marBottom w:val="0"/>
              <w:divBdr>
                <w:top w:val="none" w:sz="0" w:space="0" w:color="auto"/>
                <w:left w:val="none" w:sz="0" w:space="0" w:color="auto"/>
                <w:bottom w:val="none" w:sz="0" w:space="0" w:color="auto"/>
                <w:right w:val="none" w:sz="0" w:space="0" w:color="auto"/>
              </w:divBdr>
              <w:divsChild>
                <w:div w:id="1755935568">
                  <w:marLeft w:val="0"/>
                  <w:marRight w:val="0"/>
                  <w:marTop w:val="0"/>
                  <w:marBottom w:val="0"/>
                  <w:divBdr>
                    <w:top w:val="none" w:sz="0" w:space="0" w:color="auto"/>
                    <w:left w:val="none" w:sz="0" w:space="0" w:color="auto"/>
                    <w:bottom w:val="none" w:sz="0" w:space="0" w:color="auto"/>
                    <w:right w:val="none" w:sz="0" w:space="0" w:color="auto"/>
                  </w:divBdr>
                  <w:divsChild>
                    <w:div w:id="5257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797810">
      <w:bodyDiv w:val="1"/>
      <w:marLeft w:val="0"/>
      <w:marRight w:val="0"/>
      <w:marTop w:val="0"/>
      <w:marBottom w:val="0"/>
      <w:divBdr>
        <w:top w:val="none" w:sz="0" w:space="0" w:color="auto"/>
        <w:left w:val="none" w:sz="0" w:space="0" w:color="auto"/>
        <w:bottom w:val="none" w:sz="0" w:space="0" w:color="auto"/>
        <w:right w:val="none" w:sz="0" w:space="0" w:color="auto"/>
      </w:divBdr>
    </w:div>
    <w:div w:id="737557685">
      <w:bodyDiv w:val="1"/>
      <w:marLeft w:val="0"/>
      <w:marRight w:val="0"/>
      <w:marTop w:val="0"/>
      <w:marBottom w:val="0"/>
      <w:divBdr>
        <w:top w:val="none" w:sz="0" w:space="0" w:color="auto"/>
        <w:left w:val="none" w:sz="0" w:space="0" w:color="auto"/>
        <w:bottom w:val="none" w:sz="0" w:space="0" w:color="auto"/>
        <w:right w:val="none" w:sz="0" w:space="0" w:color="auto"/>
      </w:divBdr>
    </w:div>
    <w:div w:id="1229881338">
      <w:bodyDiv w:val="1"/>
      <w:marLeft w:val="0"/>
      <w:marRight w:val="0"/>
      <w:marTop w:val="0"/>
      <w:marBottom w:val="0"/>
      <w:divBdr>
        <w:top w:val="none" w:sz="0" w:space="0" w:color="auto"/>
        <w:left w:val="none" w:sz="0" w:space="0" w:color="auto"/>
        <w:bottom w:val="none" w:sz="0" w:space="0" w:color="auto"/>
        <w:right w:val="none" w:sz="0" w:space="0" w:color="auto"/>
      </w:divBdr>
    </w:div>
    <w:div w:id="1855880595">
      <w:bodyDiv w:val="1"/>
      <w:marLeft w:val="0"/>
      <w:marRight w:val="0"/>
      <w:marTop w:val="0"/>
      <w:marBottom w:val="0"/>
      <w:divBdr>
        <w:top w:val="none" w:sz="0" w:space="0" w:color="auto"/>
        <w:left w:val="none" w:sz="0" w:space="0" w:color="auto"/>
        <w:bottom w:val="none" w:sz="0" w:space="0" w:color="auto"/>
        <w:right w:val="none" w:sz="0" w:space="0" w:color="auto"/>
      </w:divBdr>
      <w:divsChild>
        <w:div w:id="120922452">
          <w:marLeft w:val="0"/>
          <w:marRight w:val="432"/>
          <w:marTop w:val="120"/>
          <w:marBottom w:val="0"/>
          <w:divBdr>
            <w:top w:val="none" w:sz="0" w:space="0" w:color="auto"/>
            <w:left w:val="none" w:sz="0" w:space="0" w:color="auto"/>
            <w:bottom w:val="none" w:sz="0" w:space="0" w:color="auto"/>
            <w:right w:val="none" w:sz="0" w:space="0" w:color="auto"/>
          </w:divBdr>
        </w:div>
        <w:div w:id="151456654">
          <w:marLeft w:val="0"/>
          <w:marRight w:val="432"/>
          <w:marTop w:val="120"/>
          <w:marBottom w:val="0"/>
          <w:divBdr>
            <w:top w:val="none" w:sz="0" w:space="0" w:color="auto"/>
            <w:left w:val="none" w:sz="0" w:space="0" w:color="auto"/>
            <w:bottom w:val="none" w:sz="0" w:space="0" w:color="auto"/>
            <w:right w:val="none" w:sz="0" w:space="0" w:color="auto"/>
          </w:divBdr>
        </w:div>
        <w:div w:id="207689799">
          <w:marLeft w:val="0"/>
          <w:marRight w:val="432"/>
          <w:marTop w:val="120"/>
          <w:marBottom w:val="0"/>
          <w:divBdr>
            <w:top w:val="none" w:sz="0" w:space="0" w:color="auto"/>
            <w:left w:val="none" w:sz="0" w:space="0" w:color="auto"/>
            <w:bottom w:val="none" w:sz="0" w:space="0" w:color="auto"/>
            <w:right w:val="none" w:sz="0" w:space="0" w:color="auto"/>
          </w:divBdr>
        </w:div>
        <w:div w:id="686710592">
          <w:marLeft w:val="0"/>
          <w:marRight w:val="432"/>
          <w:marTop w:val="120"/>
          <w:marBottom w:val="0"/>
          <w:divBdr>
            <w:top w:val="none" w:sz="0" w:space="0" w:color="auto"/>
            <w:left w:val="none" w:sz="0" w:space="0" w:color="auto"/>
            <w:bottom w:val="none" w:sz="0" w:space="0" w:color="auto"/>
            <w:right w:val="none" w:sz="0" w:space="0" w:color="auto"/>
          </w:divBdr>
        </w:div>
        <w:div w:id="1056468569">
          <w:marLeft w:val="0"/>
          <w:marRight w:val="432"/>
          <w:marTop w:val="120"/>
          <w:marBottom w:val="0"/>
          <w:divBdr>
            <w:top w:val="none" w:sz="0" w:space="0" w:color="auto"/>
            <w:left w:val="none" w:sz="0" w:space="0" w:color="auto"/>
            <w:bottom w:val="none" w:sz="0" w:space="0" w:color="auto"/>
            <w:right w:val="none" w:sz="0" w:space="0" w:color="auto"/>
          </w:divBdr>
        </w:div>
        <w:div w:id="1248807975">
          <w:marLeft w:val="0"/>
          <w:marRight w:val="432"/>
          <w:marTop w:val="120"/>
          <w:marBottom w:val="0"/>
          <w:divBdr>
            <w:top w:val="none" w:sz="0" w:space="0" w:color="auto"/>
            <w:left w:val="none" w:sz="0" w:space="0" w:color="auto"/>
            <w:bottom w:val="none" w:sz="0" w:space="0" w:color="auto"/>
            <w:right w:val="none" w:sz="0" w:space="0" w:color="auto"/>
          </w:divBdr>
        </w:div>
        <w:div w:id="1346859406">
          <w:marLeft w:val="0"/>
          <w:marRight w:val="432"/>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40652-2766-4EF0-8CED-8E3426EA5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13</Pages>
  <Words>3398</Words>
  <Characters>19370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nahvijoo-f6</cp:lastModifiedBy>
  <cp:revision>7</cp:revision>
  <cp:lastPrinted>2015-03-01T06:30:00Z</cp:lastPrinted>
  <dcterms:created xsi:type="dcterms:W3CDTF">2016-04-23T02:35:00Z</dcterms:created>
  <dcterms:modified xsi:type="dcterms:W3CDTF">2016-06-05T08:51:00Z</dcterms:modified>
</cp:coreProperties>
</file>